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2C" w:rsidRPr="00FB6422" w:rsidRDefault="00242A2C" w:rsidP="00242A2C">
      <w:pPr>
        <w:pStyle w:val="Default"/>
        <w:rPr>
          <w:rFonts w:ascii="Times New Roman" w:hAnsi="Times New Roman" w:cs="Times New Roman"/>
        </w:rPr>
      </w:pPr>
    </w:p>
    <w:p w:rsidR="00242A2C" w:rsidRPr="00FB6422" w:rsidRDefault="00242A2C" w:rsidP="00A766F9">
      <w:pPr>
        <w:pStyle w:val="Default"/>
        <w:jc w:val="both"/>
        <w:rPr>
          <w:rFonts w:ascii="Times New Roman" w:hAnsi="Times New Roman" w:cs="Times New Roman"/>
          <w:b/>
        </w:rPr>
      </w:pPr>
      <w:r w:rsidRPr="00FB6422">
        <w:rPr>
          <w:rFonts w:ascii="Times New Roman" w:hAnsi="Times New Roman" w:cs="Times New Roman"/>
          <w:b/>
        </w:rPr>
        <w:t xml:space="preserve">                                   ООО «Информационный Центр Консультант»</w:t>
      </w:r>
    </w:p>
    <w:p w:rsidR="00242A2C" w:rsidRPr="00FB6422" w:rsidRDefault="00242A2C" w:rsidP="00A766F9">
      <w:pPr>
        <w:pStyle w:val="Default"/>
        <w:jc w:val="both"/>
        <w:rPr>
          <w:rFonts w:ascii="Times New Roman" w:hAnsi="Times New Roman" w:cs="Times New Roman"/>
        </w:rPr>
      </w:pPr>
    </w:p>
    <w:p w:rsidR="00844503" w:rsidRPr="00FB6422" w:rsidRDefault="00844503" w:rsidP="00FB6422">
      <w:pPr>
        <w:pStyle w:val="1"/>
        <w:spacing w:before="0" w:beforeAutospacing="0"/>
        <w:jc w:val="center"/>
        <w:rPr>
          <w:bCs w:val="0"/>
          <w:i/>
          <w:sz w:val="24"/>
          <w:szCs w:val="24"/>
        </w:rPr>
      </w:pPr>
      <w:r w:rsidRPr="00FB6422">
        <w:rPr>
          <w:bCs w:val="0"/>
          <w:i/>
          <w:sz w:val="24"/>
          <w:szCs w:val="24"/>
        </w:rPr>
        <w:t xml:space="preserve">Регламент по предоставлению услуги Линия Консультаций пользователя Системы </w:t>
      </w:r>
      <w:proofErr w:type="spellStart"/>
      <w:r w:rsidRPr="00FB6422">
        <w:rPr>
          <w:bCs w:val="0"/>
          <w:i/>
          <w:sz w:val="24"/>
          <w:szCs w:val="24"/>
        </w:rPr>
        <w:t>КонсультантПлюс</w:t>
      </w:r>
      <w:bookmarkStart w:id="0" w:name="_GoBack"/>
      <w:bookmarkEnd w:id="0"/>
      <w:proofErr w:type="spellEnd"/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1. Общие положения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Услуга Линия Консультаций пользователя Системы </w:t>
      </w:r>
      <w:proofErr w:type="spellStart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КонсультантПлюс</w:t>
      </w:r>
      <w:proofErr w:type="spellEnd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(далее Услуга ЛК) включает в себя подбор, анализ и предоставление информации, а также нормативных и консультационных материалов, подготовленных экспертом с использованием Системы </w:t>
      </w:r>
      <w:proofErr w:type="spellStart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КонсультантПлюс</w:t>
      </w:r>
      <w:proofErr w:type="spellEnd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 вопросу клиента.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Услуга ЛК предоставляется в рамках действующего Договора на сопровождение Системы </w:t>
      </w:r>
      <w:proofErr w:type="spellStart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КонсультантПлюс</w:t>
      </w:r>
      <w:proofErr w:type="spellEnd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носит 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справочный характер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Окончательное решение по вопросу клиент принимает самостоятельно.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2. С какими вопросами работает ЛК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2.1 Вопросы, ответы на которые есть в системе.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2.2 Вопросы простые, то есть не требующие более 1-2 часов на поиск ответа.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2.3 Вопросы, возникающие в работе Бухгалтера, юриста, специалиста по </w:t>
      </w:r>
      <w:proofErr w:type="spellStart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госзакупкам</w:t>
      </w:r>
      <w:proofErr w:type="spellEnd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следующим тематикам: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 Бухгалтерский учет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 Налогообложение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 Гражданское право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 Корпоративное право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 Трудовое право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 Административное право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— </w:t>
      </w:r>
      <w:proofErr w:type="spellStart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Госзакупки</w:t>
      </w:r>
      <w:proofErr w:type="spellEnd"/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3. С какими вопросам не работает ЛК и какие действия не производит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3.1 Вопросы, где требуется оценить риски, выбрать оптимальный вариант, часто такие вопросы начинаются со слов: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 как мне лучше поступить;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 какой вариант выбрать;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 как снизить налоговые риски;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 как избежать проблем…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 рассчитать или назвать конкретные цифры и даты.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 Вопросы, затрагивающие очень большие деньги.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3.3 Вопросы, при ответе на которые необходима особая квалификация экспертов (например, МСФО, ВЭД, миграционное законодательство, банковская деятельность).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3.4 Вопросы, требующие индивидуальных расчетов.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3.5 Специалисты ЛК не составляют и не изучают документы за клиентов.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3.6 В рамках Услуги ЛК не проводится экспертиза договоров и других документов клиента.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3.7 Специалисты ЛК в рамках ЭП не участвуют в переговорах с контрагентами и госорганами, не берутся за ведение споров в суде.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3.8 Эксперты не дают консультаций по Уголовному кодексу.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3.9 Специалисты ЛК не дают консультаций по Уголовному кодексу.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3.10 Специалисты ЛК не консультируют по другим программам, например, 1С.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4. Дает ли ЛК однозначные ответы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Однозначный ответ на вопрос дается только устно.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Письменный ответ ЛК может содержать однозначный ответ, но это не мнение эксперта, а ответ, найденный в Системе </w:t>
      </w:r>
      <w:proofErr w:type="spellStart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КонсультантПлюс</w:t>
      </w:r>
      <w:proofErr w:type="spellEnd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 дан в виде близкого изложения текста со ссылкой на источник в Системе.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Если однозначного ответа нет, ситуация не урегулирована законодательством и в Системе по ней представлено несколько позиций официальных органов, то в ответе клиенту указываются все существующие позиции.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5. Порядок оказания Услуги ЛК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Вопросы могут поступать в любой форме — устно или письменно. Главное, чтобы клиенту было удобно, чтобы каждый клиент мог воспользоваться услугой: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5.1 Каналы обращения: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 электронный адрес Линии консультаций — </w:t>
      </w:r>
      <w:r w:rsidRPr="00FB64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hotline@cons-vl.ru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 телефон Линии консультаций </w:t>
      </w:r>
      <w:r w:rsidRPr="00FB64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8(423)205-45-03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 </w:t>
      </w:r>
      <w:r w:rsidRPr="00FB64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кнопка «Задать вопрос эксперту»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в Системе </w:t>
      </w:r>
      <w:proofErr w:type="spellStart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КонсультантПлюс</w:t>
      </w:r>
      <w:proofErr w:type="spellEnd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 </w:t>
      </w:r>
      <w:r w:rsidRPr="00FB64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онлайн-диалог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в Системе </w:t>
      </w:r>
      <w:proofErr w:type="spellStart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КонсультантПлюс</w:t>
      </w:r>
      <w:proofErr w:type="spellEnd"/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 Время обращения с вопросами: </w:t>
      </w:r>
      <w:r w:rsidRPr="00FB64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рабочие дни 09.00 — 18.00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5.3 Для сопровождаемых клиентов, количество вопросов на ГЛ </w:t>
      </w:r>
      <w:proofErr w:type="spellStart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неограничено</w:t>
      </w:r>
      <w:proofErr w:type="spellEnd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; для потенциальных клиентов, при тестировании системы </w:t>
      </w:r>
      <w:proofErr w:type="spellStart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КонсультантПлюс</w:t>
      </w:r>
      <w:proofErr w:type="spellEnd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количество вопросов на ГЛ от 1-3 вопроса.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5.4 Требование к обращению: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 ФИО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 название организации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 телефон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— указать адрес электронной почты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5.5 Срок предоставления ответа: </w:t>
      </w:r>
      <w:r w:rsidRPr="00FB64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1-2 рабочих дня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Срок выполнения запроса зависит от сложности запроса и от полноты информации, предоставленной Клиентом для поиска. Если запрос поступил в выходной или праздничный день, а также в нерабочее время, отсчет сроков исполнения начинается с начала ближайшего рабочего дня.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6. Формат ответа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рамках услуги ЛК ответ клиенту может даваться как устно, так и письменно. Компания ООО «Информационный Центр Консультант» самостоятельно определяет форму ответа.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Письменный ответ предоставляется в формате: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FB64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Вопрос клиента + Правовой запрос + Краткий ответ + Обоснование + Подборка из системы К+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где: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FB64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Вопрос клиента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— запрос в изложении клиента.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FB64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Правовой запрос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— перевод запроса клиента на правовой язык.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FB64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Краткий ответ 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 цитата из материалов Системы </w:t>
      </w:r>
      <w:proofErr w:type="spellStart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КонсультантПлюс</w:t>
      </w:r>
      <w:proofErr w:type="spellEnd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FB64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Обоснование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– развернутый ответ документами из Системы </w:t>
      </w:r>
      <w:proofErr w:type="spellStart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КонсультантПлюс</w:t>
      </w:r>
      <w:proofErr w:type="spellEnd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FB64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Подборка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— активные ссылки на материалы Системы </w:t>
      </w:r>
      <w:proofErr w:type="spellStart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КонсультантПлюс</w:t>
      </w:r>
      <w:proofErr w:type="spellEnd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FB64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Устный ответ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озвучивается специалистом ЛК по телефону и подкрепляется Подборкой материалов из Системы </w:t>
      </w:r>
      <w:proofErr w:type="spellStart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КонсультантПлюс</w:t>
      </w:r>
      <w:proofErr w:type="spellEnd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44503" w:rsidRPr="00FB6422" w:rsidRDefault="00844503" w:rsidP="008445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Заключительные положения</w:t>
      </w:r>
    </w:p>
    <w:p w:rsidR="00844503" w:rsidRPr="00FB6422" w:rsidRDefault="00844503" w:rsidP="008445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Консультации в рамках регламента по вопросу Клиента носят справочный характер и представляет собой выводы специалиста ЛК, сделанные на основе материалов, содержащихся в Системах </w:t>
      </w:r>
      <w:proofErr w:type="spellStart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КонсультантПлюс</w:t>
      </w:r>
      <w:proofErr w:type="spellEnd"/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r w:rsidRPr="00FB64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Окончательное решение по вопросу Клиент принимает самостоятельно.</w:t>
      </w:r>
      <w:r w:rsidRPr="00FB64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Ответственность за дальнейшее использование клиентом подготовленного ответа компания ООО «Информационный Центр Консультант» не несет.</w:t>
      </w:r>
    </w:p>
    <w:p w:rsidR="006B726B" w:rsidRPr="00FB6422" w:rsidRDefault="006B726B" w:rsidP="0084450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6B726B" w:rsidRPr="00FB6422" w:rsidSect="00242A2C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520C"/>
    <w:multiLevelType w:val="multilevel"/>
    <w:tmpl w:val="C2EE98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F0EFF"/>
    <w:multiLevelType w:val="hybridMultilevel"/>
    <w:tmpl w:val="2B96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2C"/>
    <w:rsid w:val="001A08F3"/>
    <w:rsid w:val="001E353D"/>
    <w:rsid w:val="00242A2C"/>
    <w:rsid w:val="00321A5F"/>
    <w:rsid w:val="0033162F"/>
    <w:rsid w:val="00337568"/>
    <w:rsid w:val="003E721B"/>
    <w:rsid w:val="004F1A7E"/>
    <w:rsid w:val="005B355E"/>
    <w:rsid w:val="006A0C66"/>
    <w:rsid w:val="006B726B"/>
    <w:rsid w:val="006D5C0A"/>
    <w:rsid w:val="00844503"/>
    <w:rsid w:val="00A766F9"/>
    <w:rsid w:val="00C56A47"/>
    <w:rsid w:val="00E12859"/>
    <w:rsid w:val="00F854FD"/>
    <w:rsid w:val="00FB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24C7"/>
  <w15:chartTrackingRefBased/>
  <w15:docId w15:val="{FDB18770-61E7-4F02-85CA-0CA5EFB2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A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4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503"/>
    <w:rPr>
      <w:b/>
      <w:bCs/>
    </w:rPr>
  </w:style>
  <w:style w:type="character" w:styleId="a5">
    <w:name w:val="Emphasis"/>
    <w:basedOn w:val="a0"/>
    <w:uiPriority w:val="20"/>
    <w:qFormat/>
    <w:rsid w:val="008445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Коваленко</dc:creator>
  <cp:keywords/>
  <dc:description/>
  <cp:lastModifiedBy>Денис Галиховский</cp:lastModifiedBy>
  <cp:revision>3</cp:revision>
  <dcterms:created xsi:type="dcterms:W3CDTF">2025-07-09T02:41:00Z</dcterms:created>
  <dcterms:modified xsi:type="dcterms:W3CDTF">2025-07-09T06:05:00Z</dcterms:modified>
</cp:coreProperties>
</file>