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5F5F" w:rsidRPr="00FE74A5" w:rsidRDefault="003E5F5F" w:rsidP="003E5F5F">
      <w:pPr>
        <w:rPr>
          <w:b/>
        </w:rPr>
      </w:pPr>
      <w:bookmarkStart w:id="0" w:name="_GoBack"/>
      <w:r w:rsidRPr="00FE74A5">
        <w:rPr>
          <w:b/>
        </w:rPr>
        <w:t>XIII ВСЕРОССИЙСКАЯ МУЛЬТИПРОФЕССИОНАЛЬНАЯ КОНФЕРЕНЦИЯ «ТЕРРИТОРИЯ ПРАВА - 2026»</w:t>
      </w:r>
      <w:r w:rsidR="005400E2">
        <w:rPr>
          <w:b/>
        </w:rPr>
        <w:t xml:space="preserve"> 19 ноября 2026 для бухгалтера</w:t>
      </w:r>
    </w:p>
    <w:bookmarkEnd w:id="0"/>
    <w:p w:rsidR="003E5F5F" w:rsidRDefault="003E5F5F" w:rsidP="003E5F5F">
      <w:pPr>
        <w:pStyle w:val="a3"/>
      </w:pPr>
      <w:r>
        <w:t>Чем полезно мероприятие:</w:t>
      </w:r>
    </w:p>
    <w:p w:rsidR="003E5F5F" w:rsidRDefault="003E5F5F" w:rsidP="003E5F5F">
      <w:pPr>
        <w:pStyle w:val="a3"/>
      </w:pPr>
      <w:r>
        <w:t>Узнаете рекомендации по сложным вопросам применения законодательства от авторитетных лекторов Санкт-Петербурга.</w:t>
      </w:r>
    </w:p>
    <w:p w:rsidR="003E5F5F" w:rsidRDefault="003E5F5F" w:rsidP="003E5F5F">
      <w:pPr>
        <w:pStyle w:val="a3"/>
      </w:pPr>
      <w:r>
        <w:t>Сможете оценивать возможности и риски бизнеса, принимать обоснованные решения, использовать все возможности законодательства для защиты интересов компании.</w:t>
      </w:r>
    </w:p>
    <w:p w:rsidR="003E5F5F" w:rsidRDefault="003E5F5F" w:rsidP="003E5F5F">
      <w:pPr>
        <w:pStyle w:val="a3"/>
      </w:pPr>
      <w:r>
        <w:t>Получите 13 часов полезной информации, раздаточные материалы спикеров и сертификат участника в электронном виде.</w:t>
      </w:r>
    </w:p>
    <w:p w:rsidR="003E5F5F" w:rsidRDefault="003E5F5F" w:rsidP="003E5F5F">
      <w:pPr>
        <w:pStyle w:val="a3"/>
      </w:pPr>
    </w:p>
    <w:p w:rsidR="003E5F5F" w:rsidRPr="003E5F5F" w:rsidRDefault="003E5F5F" w:rsidP="003E5F5F">
      <w:pPr>
        <w:spacing w:before="240" w:after="120" w:line="276" w:lineRule="auto"/>
        <w:jc w:val="center"/>
        <w:rPr>
          <w:rFonts w:ascii="Etelka Text Pro" w:eastAsia="Times New Roman" w:hAnsi="Etelka Text Pro" w:cs="Times New Roman"/>
          <w:b/>
          <w:color w:val="7474C1"/>
          <w:sz w:val="26"/>
          <w:szCs w:val="26"/>
          <w:lang w:eastAsia="ru-RU"/>
        </w:rPr>
      </w:pPr>
      <w:r w:rsidRPr="003E5F5F">
        <w:rPr>
          <w:rFonts w:ascii="Etelka Text Pro" w:eastAsia="Times New Roman" w:hAnsi="Etelka Text Pro" w:cs="Times New Roman"/>
          <w:b/>
          <w:color w:val="7474C1"/>
          <w:sz w:val="26"/>
          <w:szCs w:val="26"/>
          <w:lang w:eastAsia="ru-RU"/>
        </w:rPr>
        <w:t>ПРОГРАММА КОНФЕРЕНЦИИ ДЛЯ БУХГАЛТЕРА</w:t>
      </w:r>
    </w:p>
    <w:tbl>
      <w:tblPr>
        <w:tblW w:w="10524" w:type="dxa"/>
        <w:tblInd w:w="85" w:type="dxa"/>
        <w:tblBorders>
          <w:top w:val="double" w:sz="6" w:space="0" w:color="7474C1"/>
          <w:left w:val="double" w:sz="6" w:space="0" w:color="7474C1"/>
          <w:bottom w:val="double" w:sz="6" w:space="0" w:color="7474C1"/>
          <w:right w:val="double" w:sz="6" w:space="0" w:color="7474C1"/>
          <w:insideH w:val="double" w:sz="6" w:space="0" w:color="7474C1"/>
          <w:insideV w:val="double" w:sz="6" w:space="0" w:color="7474C1"/>
        </w:tblBorders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992"/>
        <w:gridCol w:w="4537"/>
        <w:gridCol w:w="1876"/>
        <w:gridCol w:w="1843"/>
        <w:gridCol w:w="1276"/>
      </w:tblGrid>
      <w:tr w:rsidR="003E5F5F" w:rsidRPr="003E5F5F" w:rsidTr="00FE74A5">
        <w:trPr>
          <w:trHeight w:val="420"/>
        </w:trPr>
        <w:tc>
          <w:tcPr>
            <w:tcW w:w="5529" w:type="dxa"/>
            <w:gridSpan w:val="2"/>
            <w:shd w:val="clear" w:color="auto" w:fill="auto"/>
            <w:vAlign w:val="center"/>
          </w:tcPr>
          <w:p w:rsidR="003E5F5F" w:rsidRPr="003E5F5F" w:rsidRDefault="003E5F5F" w:rsidP="003E5F5F">
            <w:pPr>
              <w:suppressAutoHyphens/>
              <w:spacing w:before="60" w:after="60" w:line="240" w:lineRule="auto"/>
              <w:jc w:val="center"/>
              <w:rPr>
                <w:rFonts w:ascii="Etelka Light Pro" w:eastAsia="Times New Roman" w:hAnsi="Etelka Light Pro" w:cs="Times New Roman"/>
                <w:b/>
                <w:bCs/>
                <w:color w:val="7474C1"/>
              </w:rPr>
            </w:pPr>
            <w:r w:rsidRPr="003E5F5F">
              <w:rPr>
                <w:rFonts w:ascii="Etelka Light Pro" w:eastAsia="Times New Roman" w:hAnsi="Etelka Light Pro" w:cs="Times New Roman"/>
                <w:b/>
                <w:bCs/>
                <w:color w:val="7474C1"/>
              </w:rPr>
              <w:t>Семинар</w:t>
            </w:r>
          </w:p>
        </w:tc>
        <w:tc>
          <w:tcPr>
            <w:tcW w:w="1876" w:type="dxa"/>
            <w:shd w:val="clear" w:color="auto" w:fill="auto"/>
            <w:vAlign w:val="center"/>
            <w:hideMark/>
          </w:tcPr>
          <w:p w:rsidR="003E5F5F" w:rsidRPr="003E5F5F" w:rsidRDefault="003E5F5F" w:rsidP="003E5F5F">
            <w:pPr>
              <w:suppressAutoHyphens/>
              <w:spacing w:before="60" w:after="60" w:line="240" w:lineRule="auto"/>
              <w:jc w:val="center"/>
              <w:rPr>
                <w:rFonts w:ascii="Etelka Light Pro" w:eastAsia="Times New Roman" w:hAnsi="Etelka Light Pro" w:cs="Times New Roman"/>
                <w:b/>
                <w:bCs/>
                <w:color w:val="7474C1"/>
              </w:rPr>
            </w:pPr>
            <w:r w:rsidRPr="003E5F5F">
              <w:rPr>
                <w:rFonts w:ascii="Etelka Light Pro" w:eastAsia="Times New Roman" w:hAnsi="Etelka Light Pro" w:cs="Times New Roman"/>
                <w:b/>
                <w:bCs/>
                <w:color w:val="7474C1"/>
              </w:rPr>
              <w:t>Лектор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3E5F5F" w:rsidRPr="003E5F5F" w:rsidRDefault="003E5F5F" w:rsidP="003E5F5F">
            <w:pPr>
              <w:suppressAutoHyphens/>
              <w:spacing w:before="60" w:after="60" w:line="240" w:lineRule="auto"/>
              <w:jc w:val="center"/>
              <w:rPr>
                <w:rFonts w:ascii="Etelka Light Pro" w:eastAsia="Times New Roman" w:hAnsi="Etelka Light Pro" w:cs="Times New Roman"/>
                <w:b/>
                <w:bCs/>
                <w:color w:val="FFFFFF"/>
              </w:rPr>
            </w:pPr>
            <w:r w:rsidRPr="003E5F5F">
              <w:rPr>
                <w:rFonts w:ascii="Etelka Light Pro" w:eastAsia="Times New Roman" w:hAnsi="Etelka Light Pro" w:cs="Times New Roman"/>
                <w:b/>
                <w:bCs/>
                <w:color w:val="7474C1"/>
              </w:rPr>
              <w:t>Дата, время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E5F5F" w:rsidRPr="003E5F5F" w:rsidRDefault="003E5F5F" w:rsidP="003E5F5F">
            <w:pPr>
              <w:suppressAutoHyphens/>
              <w:spacing w:before="60" w:after="60" w:line="240" w:lineRule="auto"/>
              <w:jc w:val="center"/>
              <w:rPr>
                <w:rFonts w:ascii="Etelka Light Pro" w:eastAsia="Times New Roman" w:hAnsi="Etelka Light Pro" w:cs="Times New Roman"/>
                <w:b/>
                <w:bCs/>
                <w:color w:val="7474C1"/>
              </w:rPr>
            </w:pPr>
            <w:r w:rsidRPr="003E5F5F">
              <w:rPr>
                <w:rFonts w:ascii="Etelka Light Pro" w:eastAsia="Times New Roman" w:hAnsi="Etelka Light Pro" w:cs="Times New Roman"/>
                <w:b/>
                <w:bCs/>
                <w:color w:val="7474C1"/>
              </w:rPr>
              <w:t>Форма</w:t>
            </w:r>
          </w:p>
        </w:tc>
      </w:tr>
      <w:tr w:rsidR="003E5F5F" w:rsidRPr="003E5F5F" w:rsidTr="00FE74A5">
        <w:tc>
          <w:tcPr>
            <w:tcW w:w="992" w:type="dxa"/>
            <w:tcBorders>
              <w:top w:val="double" w:sz="6" w:space="0" w:color="7474C1"/>
              <w:left w:val="double" w:sz="6" w:space="0" w:color="7474C1"/>
              <w:bottom w:val="double" w:sz="6" w:space="0" w:color="7474C1"/>
              <w:right w:val="double" w:sz="6" w:space="0" w:color="7474C1"/>
            </w:tcBorders>
            <w:vAlign w:val="center"/>
          </w:tcPr>
          <w:p w:rsidR="003E5F5F" w:rsidRPr="003E5F5F" w:rsidRDefault="003E5F5F" w:rsidP="003E5F5F">
            <w:pPr>
              <w:suppressAutoHyphens/>
              <w:spacing w:after="0" w:line="276" w:lineRule="auto"/>
              <w:jc w:val="center"/>
              <w:rPr>
                <w:rFonts w:ascii="Calibri" w:eastAsia="Calibri" w:hAnsi="Calibri" w:cs="Times New Roman"/>
                <w:noProof/>
                <w:lang w:val="uk-UA"/>
              </w:rPr>
            </w:pPr>
            <w:r w:rsidRPr="003E5F5F">
              <w:rPr>
                <w:rFonts w:ascii="Etelka Light Pro" w:eastAsia="Times New Roman" w:hAnsi="Etelka Light Pro" w:cs="Times New Roman"/>
                <w:bCs/>
                <w:noProof/>
                <w:lang w:eastAsia="ru-RU"/>
              </w:rPr>
              <w:drawing>
                <wp:inline distT="0" distB="0" distL="0" distR="0" wp14:anchorId="11F3C89B" wp14:editId="5063AB10">
                  <wp:extent cx="337820" cy="337820"/>
                  <wp:effectExtent l="0" t="0" r="5080" b="5080"/>
                  <wp:docPr id="4" name="Рисунок 4" descr="calculator-4-icon-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alculator-4-icon-2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820" cy="337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7" w:type="dxa"/>
            <w:tcBorders>
              <w:top w:val="double" w:sz="6" w:space="0" w:color="7474C1"/>
              <w:left w:val="double" w:sz="6" w:space="0" w:color="7474C1"/>
              <w:bottom w:val="double" w:sz="6" w:space="0" w:color="7474C1"/>
              <w:right w:val="double" w:sz="6" w:space="0" w:color="7474C1"/>
            </w:tcBorders>
            <w:vAlign w:val="center"/>
          </w:tcPr>
          <w:p w:rsidR="003E5F5F" w:rsidRPr="003E5F5F" w:rsidRDefault="003E5F5F" w:rsidP="003E5F5F">
            <w:pPr>
              <w:suppressAutoHyphens/>
              <w:spacing w:after="0" w:line="276" w:lineRule="auto"/>
              <w:rPr>
                <w:rFonts w:ascii="Etelka Light Pro" w:eastAsia="Times New Roman" w:hAnsi="Etelka Light Pro" w:cs="Times New Roman"/>
                <w:bCs/>
              </w:rPr>
            </w:pPr>
            <w:r w:rsidRPr="003E5F5F">
              <w:rPr>
                <w:rFonts w:ascii="Etelka Light Pro" w:eastAsia="Times New Roman" w:hAnsi="Etelka Light Pro" w:cs="Times New Roman"/>
                <w:bCs/>
              </w:rPr>
              <w:t>Ключевые изменения в бухгалтерском и налоговом учете, отчетности в 2026 году. Новации</w:t>
            </w:r>
            <w:r w:rsidR="00FE74A5">
              <w:rPr>
                <w:rFonts w:ascii="Etelka Light Pro" w:eastAsia="Times New Roman" w:hAnsi="Etelka Light Pro" w:cs="Times New Roman"/>
                <w:bCs/>
              </w:rPr>
              <w:t>.</w:t>
            </w:r>
            <w:r w:rsidRPr="003E5F5F">
              <w:rPr>
                <w:rFonts w:ascii="Etelka Light Pro" w:eastAsia="Times New Roman" w:hAnsi="Etelka Light Pro" w:cs="Times New Roman"/>
                <w:bCs/>
              </w:rPr>
              <w:t xml:space="preserve"> 2027 года</w:t>
            </w:r>
          </w:p>
        </w:tc>
        <w:tc>
          <w:tcPr>
            <w:tcW w:w="1876" w:type="dxa"/>
            <w:tcBorders>
              <w:top w:val="double" w:sz="6" w:space="0" w:color="7474C1"/>
              <w:left w:val="double" w:sz="6" w:space="0" w:color="7474C1"/>
              <w:bottom w:val="double" w:sz="6" w:space="0" w:color="7474C1"/>
              <w:right w:val="double" w:sz="6" w:space="0" w:color="7474C1"/>
            </w:tcBorders>
            <w:vAlign w:val="center"/>
          </w:tcPr>
          <w:p w:rsidR="003E5F5F" w:rsidRPr="003E5F5F" w:rsidRDefault="003E5F5F" w:rsidP="003E5F5F">
            <w:pPr>
              <w:suppressAutoHyphens/>
              <w:spacing w:after="0" w:line="276" w:lineRule="auto"/>
              <w:jc w:val="center"/>
              <w:rPr>
                <w:rFonts w:ascii="Etelka Light Pro" w:eastAsia="Times New Roman" w:hAnsi="Etelka Light Pro" w:cs="Times New Roman"/>
                <w:bCs/>
              </w:rPr>
            </w:pPr>
            <w:r w:rsidRPr="003E5F5F">
              <w:rPr>
                <w:rFonts w:ascii="Etelka Light Pro" w:eastAsia="Times New Roman" w:hAnsi="Etelka Light Pro" w:cs="Times New Roman"/>
                <w:bCs/>
              </w:rPr>
              <w:t>Куликов А.А.</w:t>
            </w:r>
          </w:p>
        </w:tc>
        <w:tc>
          <w:tcPr>
            <w:tcW w:w="1843" w:type="dxa"/>
            <w:vAlign w:val="center"/>
            <w:hideMark/>
          </w:tcPr>
          <w:p w:rsidR="003E5F5F" w:rsidRPr="003E5F5F" w:rsidRDefault="003E5F5F" w:rsidP="003E5F5F">
            <w:pPr>
              <w:suppressAutoHyphens/>
              <w:spacing w:after="0" w:line="276" w:lineRule="auto"/>
              <w:jc w:val="center"/>
              <w:rPr>
                <w:rFonts w:ascii="Etelka Light Pro" w:eastAsia="Times New Roman" w:hAnsi="Etelka Light Pro" w:cs="Times New Roman"/>
                <w:b/>
                <w:bCs/>
              </w:rPr>
            </w:pPr>
            <w:r w:rsidRPr="003E5F5F">
              <w:rPr>
                <w:rFonts w:ascii="Etelka Light Pro" w:eastAsia="Times New Roman" w:hAnsi="Etelka Light Pro" w:cs="Times New Roman"/>
                <w:b/>
                <w:bCs/>
              </w:rPr>
              <w:t>19 ноября</w:t>
            </w:r>
          </w:p>
          <w:p w:rsidR="003E5F5F" w:rsidRPr="003E5F5F" w:rsidRDefault="003E5F5F" w:rsidP="003E5F5F">
            <w:pPr>
              <w:suppressAutoHyphens/>
              <w:spacing w:after="0" w:line="276" w:lineRule="auto"/>
              <w:jc w:val="center"/>
              <w:rPr>
                <w:rFonts w:ascii="Etelka Light Pro" w:eastAsia="Times New Roman" w:hAnsi="Etelka Light Pro" w:cs="Times New Roman"/>
                <w:b/>
                <w:bCs/>
              </w:rPr>
            </w:pPr>
            <w:r w:rsidRPr="003E5F5F">
              <w:rPr>
                <w:rFonts w:ascii="Etelka Light Pro" w:eastAsia="Times New Roman" w:hAnsi="Etelka Light Pro" w:cs="Times New Roman"/>
                <w:b/>
                <w:bCs/>
              </w:rPr>
              <w:t>10:00-17:00</w:t>
            </w:r>
          </w:p>
        </w:tc>
        <w:tc>
          <w:tcPr>
            <w:tcW w:w="1276" w:type="dxa"/>
            <w:vAlign w:val="center"/>
          </w:tcPr>
          <w:p w:rsidR="003E5F5F" w:rsidRPr="003E5F5F" w:rsidRDefault="003E5F5F" w:rsidP="003E5F5F">
            <w:pPr>
              <w:suppressAutoHyphens/>
              <w:spacing w:after="0" w:line="276" w:lineRule="auto"/>
              <w:jc w:val="center"/>
              <w:rPr>
                <w:rFonts w:ascii="Etelka Light Pro" w:eastAsia="Times New Roman" w:hAnsi="Etelka Light Pro" w:cs="Times New Roman"/>
                <w:bCs/>
              </w:rPr>
            </w:pPr>
            <w:r w:rsidRPr="003E5F5F">
              <w:rPr>
                <w:rFonts w:ascii="Etelka Light Pro" w:eastAsia="Times New Roman" w:hAnsi="Etelka Light Pro" w:cs="Times New Roman"/>
                <w:bCs/>
              </w:rPr>
              <w:t xml:space="preserve">онлайн, </w:t>
            </w:r>
          </w:p>
          <w:p w:rsidR="003E5F5F" w:rsidRPr="003E5F5F" w:rsidRDefault="003E5F5F" w:rsidP="003E5F5F">
            <w:pPr>
              <w:suppressAutoHyphens/>
              <w:spacing w:after="0" w:line="276" w:lineRule="auto"/>
              <w:jc w:val="center"/>
              <w:rPr>
                <w:rFonts w:ascii="Etelka Light Pro" w:eastAsia="Times New Roman" w:hAnsi="Etelka Light Pro" w:cs="Times New Roman"/>
                <w:bCs/>
              </w:rPr>
            </w:pPr>
            <w:r w:rsidRPr="003E5F5F">
              <w:rPr>
                <w:rFonts w:ascii="Etelka Light Pro" w:eastAsia="Times New Roman" w:hAnsi="Etelka Light Pro" w:cs="Times New Roman"/>
                <w:bCs/>
              </w:rPr>
              <w:t>запись</w:t>
            </w:r>
          </w:p>
        </w:tc>
      </w:tr>
      <w:tr w:rsidR="003E5F5F" w:rsidRPr="003E5F5F" w:rsidTr="00FE74A5">
        <w:tc>
          <w:tcPr>
            <w:tcW w:w="992" w:type="dxa"/>
            <w:tcBorders>
              <w:top w:val="double" w:sz="6" w:space="0" w:color="7474C1"/>
              <w:left w:val="double" w:sz="6" w:space="0" w:color="7474C1"/>
              <w:bottom w:val="double" w:sz="6" w:space="0" w:color="7474C1"/>
              <w:right w:val="double" w:sz="6" w:space="0" w:color="7474C1"/>
            </w:tcBorders>
            <w:vAlign w:val="center"/>
          </w:tcPr>
          <w:p w:rsidR="003E5F5F" w:rsidRPr="003E5F5F" w:rsidRDefault="003E5F5F" w:rsidP="003E5F5F">
            <w:pPr>
              <w:suppressAutoHyphens/>
              <w:spacing w:after="0" w:line="276" w:lineRule="auto"/>
              <w:jc w:val="center"/>
              <w:rPr>
                <w:rFonts w:ascii="Calibri" w:eastAsia="Calibri" w:hAnsi="Calibri" w:cs="Times New Roman"/>
                <w:noProof/>
                <w:lang w:val="uk-UA"/>
              </w:rPr>
            </w:pPr>
            <w:r w:rsidRPr="003E5F5F">
              <w:rPr>
                <w:rFonts w:ascii="Etelka Light Pro" w:eastAsia="Times New Roman" w:hAnsi="Etelka Light Pro" w:cs="Times New Roman"/>
                <w:bCs/>
                <w:noProof/>
                <w:lang w:eastAsia="ru-RU"/>
              </w:rPr>
              <w:drawing>
                <wp:inline distT="0" distB="0" distL="0" distR="0" wp14:anchorId="1AA66CF7" wp14:editId="7DAF05A3">
                  <wp:extent cx="337820" cy="337820"/>
                  <wp:effectExtent l="0" t="0" r="5080" b="5080"/>
                  <wp:docPr id="7" name="Рисунок 7" descr="calculator-4-icon-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alculator-4-icon-2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820" cy="337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7" w:type="dxa"/>
            <w:vAlign w:val="center"/>
          </w:tcPr>
          <w:p w:rsidR="003E5F5F" w:rsidRPr="003E5F5F" w:rsidRDefault="003E5F5F" w:rsidP="003E5F5F">
            <w:pPr>
              <w:suppressAutoHyphens/>
              <w:spacing w:after="0" w:line="276" w:lineRule="auto"/>
              <w:rPr>
                <w:rFonts w:ascii="Etelka Light Pro" w:eastAsia="Times New Roman" w:hAnsi="Etelka Light Pro" w:cs="Times New Roman"/>
                <w:bCs/>
              </w:rPr>
            </w:pPr>
            <w:r w:rsidRPr="003E5F5F">
              <w:rPr>
                <w:rFonts w:ascii="Etelka Light Pro" w:eastAsia="Times New Roman" w:hAnsi="Etelka Light Pro" w:cs="Times New Roman"/>
                <w:bCs/>
              </w:rPr>
              <w:t>УСН: подводим итоги 2026 года, готовимся к 2027 году</w:t>
            </w:r>
          </w:p>
        </w:tc>
        <w:tc>
          <w:tcPr>
            <w:tcW w:w="1876" w:type="dxa"/>
            <w:vAlign w:val="center"/>
          </w:tcPr>
          <w:p w:rsidR="003E5F5F" w:rsidRPr="003E5F5F" w:rsidRDefault="003E5F5F" w:rsidP="003E5F5F">
            <w:pPr>
              <w:suppressAutoHyphens/>
              <w:spacing w:after="0" w:line="276" w:lineRule="auto"/>
              <w:jc w:val="center"/>
              <w:rPr>
                <w:rFonts w:ascii="Etelka Light Pro" w:eastAsia="Times New Roman" w:hAnsi="Etelka Light Pro" w:cs="Times New Roman"/>
                <w:bCs/>
              </w:rPr>
            </w:pPr>
            <w:r w:rsidRPr="003E5F5F">
              <w:rPr>
                <w:rFonts w:ascii="Etelka Light Pro" w:eastAsia="Times New Roman" w:hAnsi="Etelka Light Pro" w:cs="Times New Roman"/>
                <w:bCs/>
              </w:rPr>
              <w:t>Прохорова О.И.</w:t>
            </w:r>
          </w:p>
        </w:tc>
        <w:tc>
          <w:tcPr>
            <w:tcW w:w="1843" w:type="dxa"/>
            <w:vAlign w:val="center"/>
            <w:hideMark/>
          </w:tcPr>
          <w:p w:rsidR="003E5F5F" w:rsidRPr="003E5F5F" w:rsidRDefault="003E5F5F" w:rsidP="003E5F5F">
            <w:pPr>
              <w:suppressAutoHyphens/>
              <w:spacing w:after="0" w:line="276" w:lineRule="auto"/>
              <w:jc w:val="center"/>
              <w:rPr>
                <w:rFonts w:ascii="Etelka Light Pro" w:eastAsia="Times New Roman" w:hAnsi="Etelka Light Pro" w:cs="Times New Roman"/>
                <w:b/>
                <w:bCs/>
              </w:rPr>
            </w:pPr>
            <w:r w:rsidRPr="003E5F5F">
              <w:rPr>
                <w:rFonts w:ascii="Etelka Light Pro" w:eastAsia="Times New Roman" w:hAnsi="Etelka Light Pro" w:cs="Times New Roman"/>
                <w:b/>
                <w:bCs/>
              </w:rPr>
              <w:t>19 ноября</w:t>
            </w:r>
          </w:p>
          <w:p w:rsidR="003E5F5F" w:rsidRPr="003E5F5F" w:rsidRDefault="003E5F5F" w:rsidP="003E5F5F">
            <w:pPr>
              <w:suppressAutoHyphens/>
              <w:spacing w:after="0" w:line="276" w:lineRule="auto"/>
              <w:jc w:val="center"/>
              <w:rPr>
                <w:rFonts w:ascii="Etelka Light Pro" w:eastAsia="Times New Roman" w:hAnsi="Etelka Light Pro" w:cs="Times New Roman"/>
                <w:b/>
                <w:bCs/>
              </w:rPr>
            </w:pPr>
            <w:r w:rsidRPr="003E5F5F">
              <w:rPr>
                <w:rFonts w:ascii="Etelka Light Pro" w:eastAsia="Times New Roman" w:hAnsi="Etelka Light Pro" w:cs="Times New Roman"/>
                <w:b/>
                <w:bCs/>
              </w:rPr>
              <w:t>10:00-13:00</w:t>
            </w:r>
          </w:p>
        </w:tc>
        <w:tc>
          <w:tcPr>
            <w:tcW w:w="1276" w:type="dxa"/>
            <w:vAlign w:val="center"/>
          </w:tcPr>
          <w:p w:rsidR="003E5F5F" w:rsidRPr="003E5F5F" w:rsidRDefault="003E5F5F" w:rsidP="003E5F5F">
            <w:pPr>
              <w:suppressAutoHyphens/>
              <w:spacing w:after="0" w:line="276" w:lineRule="auto"/>
              <w:jc w:val="center"/>
              <w:rPr>
                <w:rFonts w:ascii="Etelka Light Pro" w:eastAsia="Times New Roman" w:hAnsi="Etelka Light Pro" w:cs="Times New Roman"/>
                <w:bCs/>
              </w:rPr>
            </w:pPr>
            <w:r w:rsidRPr="003E5F5F">
              <w:rPr>
                <w:rFonts w:ascii="Etelka Light Pro" w:eastAsia="Times New Roman" w:hAnsi="Etelka Light Pro" w:cs="Times New Roman"/>
                <w:bCs/>
              </w:rPr>
              <w:t xml:space="preserve">Онлайн, </w:t>
            </w:r>
          </w:p>
          <w:p w:rsidR="003E5F5F" w:rsidRPr="003E5F5F" w:rsidRDefault="003E5F5F" w:rsidP="003E5F5F">
            <w:pPr>
              <w:suppressAutoHyphens/>
              <w:spacing w:after="0" w:line="276" w:lineRule="auto"/>
              <w:jc w:val="center"/>
              <w:rPr>
                <w:rFonts w:ascii="Etelka Light Pro" w:eastAsia="Times New Roman" w:hAnsi="Etelka Light Pro" w:cs="Times New Roman"/>
                <w:bCs/>
              </w:rPr>
            </w:pPr>
            <w:r w:rsidRPr="003E5F5F">
              <w:rPr>
                <w:rFonts w:ascii="Etelka Light Pro" w:eastAsia="Times New Roman" w:hAnsi="Etelka Light Pro" w:cs="Times New Roman"/>
                <w:bCs/>
              </w:rPr>
              <w:t>запись</w:t>
            </w:r>
          </w:p>
        </w:tc>
      </w:tr>
      <w:tr w:rsidR="003E5F5F" w:rsidRPr="003E5F5F" w:rsidTr="00FE74A5">
        <w:tc>
          <w:tcPr>
            <w:tcW w:w="992" w:type="dxa"/>
            <w:tcBorders>
              <w:top w:val="double" w:sz="6" w:space="0" w:color="7474C1"/>
              <w:left w:val="double" w:sz="6" w:space="0" w:color="7474C1"/>
              <w:bottom w:val="double" w:sz="6" w:space="0" w:color="7474C1"/>
              <w:right w:val="double" w:sz="6" w:space="0" w:color="7474C1"/>
            </w:tcBorders>
            <w:vAlign w:val="center"/>
          </w:tcPr>
          <w:p w:rsidR="003E5F5F" w:rsidRPr="003E5F5F" w:rsidRDefault="003E5F5F" w:rsidP="003E5F5F">
            <w:pPr>
              <w:suppressAutoHyphens/>
              <w:spacing w:after="0" w:line="276" w:lineRule="auto"/>
              <w:jc w:val="center"/>
              <w:rPr>
                <w:rFonts w:ascii="Etelka Light Pro" w:eastAsia="Times New Roman" w:hAnsi="Etelka Light Pro" w:cs="Times New Roman"/>
                <w:bCs/>
                <w:noProof/>
                <w:lang w:eastAsia="ru-RU"/>
              </w:rPr>
            </w:pPr>
            <w:r w:rsidRPr="003E5F5F">
              <w:rPr>
                <w:rFonts w:ascii="Etelka Light Pro" w:eastAsia="Times New Roman" w:hAnsi="Etelka Light Pro" w:cs="Times New Roman"/>
                <w:bCs/>
                <w:noProof/>
                <w:lang w:eastAsia="ru-RU"/>
              </w:rPr>
              <w:drawing>
                <wp:inline distT="0" distB="0" distL="0" distR="0" wp14:anchorId="3E782A1D" wp14:editId="22F46398">
                  <wp:extent cx="337820" cy="337820"/>
                  <wp:effectExtent l="0" t="0" r="5080" b="5080"/>
                  <wp:docPr id="3" name="Рисунок 3" descr="calculator-4-icon-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alculator-4-icon-2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820" cy="337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7" w:type="dxa"/>
            <w:vAlign w:val="center"/>
          </w:tcPr>
          <w:p w:rsidR="003E5F5F" w:rsidRPr="003E5F5F" w:rsidRDefault="003E5F5F" w:rsidP="003E5F5F">
            <w:pPr>
              <w:suppressAutoHyphens/>
              <w:spacing w:after="0" w:line="276" w:lineRule="auto"/>
              <w:rPr>
                <w:rFonts w:ascii="Etelka Light Pro" w:eastAsia="Times New Roman" w:hAnsi="Etelka Light Pro" w:cs="Times New Roman"/>
                <w:bCs/>
              </w:rPr>
            </w:pPr>
            <w:r w:rsidRPr="003E5F5F">
              <w:rPr>
                <w:rFonts w:ascii="Etelka Light Pro" w:eastAsia="Times New Roman" w:hAnsi="Etelka Light Pro" w:cs="Times New Roman"/>
                <w:bCs/>
              </w:rPr>
              <w:t>Учетная политика организации на 2027 год: подготовка к применению новых стандартов бухгалтерского учета, рекомендации по актуальным вопросам применения действующего законодательства</w:t>
            </w:r>
          </w:p>
        </w:tc>
        <w:tc>
          <w:tcPr>
            <w:tcW w:w="1876" w:type="dxa"/>
            <w:vAlign w:val="center"/>
          </w:tcPr>
          <w:p w:rsidR="003E5F5F" w:rsidRPr="003E5F5F" w:rsidRDefault="003E5F5F" w:rsidP="003E5F5F">
            <w:pPr>
              <w:suppressAutoHyphens/>
              <w:spacing w:after="0" w:line="276" w:lineRule="auto"/>
              <w:jc w:val="center"/>
              <w:rPr>
                <w:rFonts w:ascii="Etelka Light Pro" w:eastAsia="Times New Roman" w:hAnsi="Etelka Light Pro" w:cs="Times New Roman"/>
                <w:bCs/>
              </w:rPr>
            </w:pPr>
            <w:r w:rsidRPr="003E5F5F">
              <w:rPr>
                <w:rFonts w:ascii="Etelka Light Pro" w:eastAsia="Times New Roman" w:hAnsi="Etelka Light Pro" w:cs="Times New Roman"/>
                <w:bCs/>
              </w:rPr>
              <w:t>Прохорова О.И.</w:t>
            </w:r>
          </w:p>
        </w:tc>
        <w:tc>
          <w:tcPr>
            <w:tcW w:w="1843" w:type="dxa"/>
            <w:vAlign w:val="center"/>
          </w:tcPr>
          <w:p w:rsidR="003E5F5F" w:rsidRPr="003E5F5F" w:rsidRDefault="003E5F5F" w:rsidP="003E5F5F">
            <w:pPr>
              <w:suppressAutoHyphens/>
              <w:spacing w:after="0" w:line="276" w:lineRule="auto"/>
              <w:jc w:val="center"/>
              <w:rPr>
                <w:rFonts w:ascii="Etelka Light Pro" w:eastAsia="Times New Roman" w:hAnsi="Etelka Light Pro" w:cs="Times New Roman"/>
                <w:b/>
                <w:bCs/>
              </w:rPr>
            </w:pPr>
            <w:r w:rsidRPr="003E5F5F">
              <w:rPr>
                <w:rFonts w:ascii="Etelka Light Pro" w:eastAsia="Times New Roman" w:hAnsi="Etelka Light Pro" w:cs="Times New Roman"/>
                <w:b/>
                <w:bCs/>
              </w:rPr>
              <w:t>19 ноября</w:t>
            </w:r>
          </w:p>
          <w:p w:rsidR="003E5F5F" w:rsidRPr="003E5F5F" w:rsidRDefault="003E5F5F" w:rsidP="003E5F5F">
            <w:pPr>
              <w:suppressAutoHyphens/>
              <w:spacing w:after="0" w:line="276" w:lineRule="auto"/>
              <w:jc w:val="center"/>
              <w:rPr>
                <w:rFonts w:ascii="Etelka Light Pro" w:eastAsia="Times New Roman" w:hAnsi="Etelka Light Pro" w:cs="Times New Roman"/>
                <w:b/>
                <w:bCs/>
              </w:rPr>
            </w:pPr>
            <w:r w:rsidRPr="003E5F5F">
              <w:rPr>
                <w:rFonts w:ascii="Etelka Light Pro" w:eastAsia="Times New Roman" w:hAnsi="Etelka Light Pro" w:cs="Times New Roman"/>
                <w:b/>
                <w:bCs/>
              </w:rPr>
              <w:t>14:00-17:00</w:t>
            </w:r>
          </w:p>
        </w:tc>
        <w:tc>
          <w:tcPr>
            <w:tcW w:w="1276" w:type="dxa"/>
            <w:vAlign w:val="center"/>
          </w:tcPr>
          <w:p w:rsidR="003E5F5F" w:rsidRPr="003E5F5F" w:rsidRDefault="003E5F5F" w:rsidP="003E5F5F">
            <w:pPr>
              <w:suppressAutoHyphens/>
              <w:spacing w:after="0" w:line="276" w:lineRule="auto"/>
              <w:jc w:val="center"/>
              <w:rPr>
                <w:rFonts w:ascii="Etelka Light Pro" w:eastAsia="Times New Roman" w:hAnsi="Etelka Light Pro" w:cs="Times New Roman"/>
                <w:bCs/>
              </w:rPr>
            </w:pPr>
            <w:r w:rsidRPr="003E5F5F">
              <w:rPr>
                <w:rFonts w:ascii="Etelka Light Pro" w:eastAsia="Times New Roman" w:hAnsi="Etelka Light Pro" w:cs="Times New Roman"/>
                <w:bCs/>
              </w:rPr>
              <w:t xml:space="preserve">Онлайн, </w:t>
            </w:r>
          </w:p>
          <w:p w:rsidR="003E5F5F" w:rsidRPr="003E5F5F" w:rsidRDefault="003E5F5F" w:rsidP="003E5F5F">
            <w:pPr>
              <w:suppressAutoHyphens/>
              <w:spacing w:after="0" w:line="276" w:lineRule="auto"/>
              <w:jc w:val="center"/>
              <w:rPr>
                <w:rFonts w:ascii="Etelka Light Pro" w:eastAsia="Times New Roman" w:hAnsi="Etelka Light Pro" w:cs="Times New Roman"/>
                <w:bCs/>
              </w:rPr>
            </w:pPr>
            <w:r w:rsidRPr="003E5F5F">
              <w:rPr>
                <w:rFonts w:ascii="Etelka Light Pro" w:eastAsia="Times New Roman" w:hAnsi="Etelka Light Pro" w:cs="Times New Roman"/>
                <w:bCs/>
              </w:rPr>
              <w:t>запись</w:t>
            </w:r>
          </w:p>
        </w:tc>
      </w:tr>
      <w:tr w:rsidR="003E5F5F" w:rsidRPr="003E5F5F" w:rsidTr="00FE74A5">
        <w:trPr>
          <w:trHeight w:val="389"/>
        </w:trPr>
        <w:tc>
          <w:tcPr>
            <w:tcW w:w="992" w:type="dxa"/>
            <w:tcBorders>
              <w:top w:val="double" w:sz="6" w:space="0" w:color="7474C1"/>
              <w:left w:val="double" w:sz="6" w:space="0" w:color="7474C1"/>
              <w:bottom w:val="double" w:sz="6" w:space="0" w:color="7474C1"/>
              <w:right w:val="double" w:sz="6" w:space="0" w:color="7474C1"/>
            </w:tcBorders>
            <w:vAlign w:val="center"/>
          </w:tcPr>
          <w:p w:rsidR="003E5F5F" w:rsidRPr="003E5F5F" w:rsidRDefault="003E5F5F" w:rsidP="003E5F5F">
            <w:pPr>
              <w:suppressAutoHyphens/>
              <w:spacing w:after="0" w:line="276" w:lineRule="auto"/>
              <w:jc w:val="center"/>
              <w:rPr>
                <w:rFonts w:ascii="Calibri" w:eastAsia="Calibri" w:hAnsi="Calibri" w:cs="Times New Roman"/>
                <w:noProof/>
                <w:lang w:val="uk-UA"/>
              </w:rPr>
            </w:pPr>
            <w:r w:rsidRPr="003E5F5F">
              <w:rPr>
                <w:rFonts w:ascii="Etelka Light Pro" w:eastAsia="Times New Roman" w:hAnsi="Etelka Light Pro" w:cs="Times New Roman"/>
                <w:bCs/>
                <w:noProof/>
                <w:lang w:eastAsia="ru-RU"/>
              </w:rPr>
              <w:drawing>
                <wp:inline distT="0" distB="0" distL="0" distR="0" wp14:anchorId="149D7585" wp14:editId="77B224BD">
                  <wp:extent cx="337820" cy="337820"/>
                  <wp:effectExtent l="0" t="0" r="5080" b="5080"/>
                  <wp:docPr id="8" name="Рисунок 8" descr="calculator-4-icon-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alculator-4-icon-2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820" cy="337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7" w:type="dxa"/>
            <w:vAlign w:val="center"/>
            <w:hideMark/>
          </w:tcPr>
          <w:p w:rsidR="003E5F5F" w:rsidRPr="003E5F5F" w:rsidRDefault="003E5F5F" w:rsidP="003E5F5F">
            <w:pPr>
              <w:suppressAutoHyphens/>
              <w:spacing w:after="0" w:line="276" w:lineRule="auto"/>
              <w:rPr>
                <w:rFonts w:ascii="Etelka Light Pro" w:eastAsia="Times New Roman" w:hAnsi="Etelka Light Pro" w:cs="Times New Roman"/>
                <w:bCs/>
              </w:rPr>
            </w:pPr>
            <w:r w:rsidRPr="003E5F5F">
              <w:rPr>
                <w:rFonts w:ascii="Etelka Light Pro" w:eastAsia="Times New Roman" w:hAnsi="Etelka Light Pro" w:cs="Times New Roman"/>
                <w:bCs/>
              </w:rPr>
              <w:t xml:space="preserve">Как бухгалтеру передать рутину </w:t>
            </w:r>
            <w:proofErr w:type="spellStart"/>
            <w:r w:rsidRPr="003E5F5F">
              <w:rPr>
                <w:rFonts w:ascii="Etelka Light Pro" w:eastAsia="Times New Roman" w:hAnsi="Etelka Light Pro" w:cs="Times New Roman"/>
                <w:bCs/>
              </w:rPr>
              <w:t>нейросети</w:t>
            </w:r>
            <w:proofErr w:type="spellEnd"/>
            <w:r w:rsidRPr="003E5F5F">
              <w:rPr>
                <w:rFonts w:ascii="Etelka Light Pro" w:eastAsia="Times New Roman" w:hAnsi="Etelka Light Pro" w:cs="Times New Roman"/>
                <w:bCs/>
              </w:rPr>
              <w:t xml:space="preserve"> и освободить 3 часа в день</w:t>
            </w:r>
          </w:p>
        </w:tc>
        <w:tc>
          <w:tcPr>
            <w:tcW w:w="1876" w:type="dxa"/>
            <w:vAlign w:val="center"/>
            <w:hideMark/>
          </w:tcPr>
          <w:p w:rsidR="003E5F5F" w:rsidRPr="003E5F5F" w:rsidRDefault="003E5F5F" w:rsidP="003E5F5F">
            <w:pPr>
              <w:suppressAutoHyphens/>
              <w:spacing w:after="0" w:line="276" w:lineRule="auto"/>
              <w:jc w:val="center"/>
              <w:rPr>
                <w:rFonts w:ascii="Etelka Light Pro" w:eastAsia="Times New Roman" w:hAnsi="Etelka Light Pro" w:cs="Times New Roman"/>
                <w:bCs/>
              </w:rPr>
            </w:pPr>
            <w:proofErr w:type="spellStart"/>
            <w:r w:rsidRPr="003E5F5F">
              <w:rPr>
                <w:rFonts w:ascii="Etelka Light Pro" w:eastAsia="Times New Roman" w:hAnsi="Etelka Light Pro" w:cs="Times New Roman"/>
                <w:bCs/>
              </w:rPr>
              <w:t>Васинкина</w:t>
            </w:r>
            <w:proofErr w:type="spellEnd"/>
            <w:r w:rsidRPr="003E5F5F">
              <w:rPr>
                <w:rFonts w:ascii="Etelka Light Pro" w:eastAsia="Times New Roman" w:hAnsi="Etelka Light Pro" w:cs="Times New Roman"/>
                <w:bCs/>
              </w:rPr>
              <w:t xml:space="preserve"> А.Р.</w:t>
            </w:r>
          </w:p>
          <w:p w:rsidR="003E5F5F" w:rsidRPr="003E5F5F" w:rsidRDefault="003E5F5F" w:rsidP="003E5F5F">
            <w:pPr>
              <w:suppressAutoHyphens/>
              <w:spacing w:after="0" w:line="276" w:lineRule="auto"/>
              <w:jc w:val="center"/>
              <w:rPr>
                <w:rFonts w:ascii="Etelka Light Pro" w:eastAsia="Times New Roman" w:hAnsi="Etelka Light Pro" w:cs="Times New Roman"/>
                <w:bCs/>
              </w:rPr>
            </w:pPr>
            <w:r w:rsidRPr="003E5F5F">
              <w:rPr>
                <w:rFonts w:ascii="Etelka Light Pro" w:eastAsia="Times New Roman" w:hAnsi="Etelka Light Pro" w:cs="Times New Roman"/>
                <w:bCs/>
              </w:rPr>
              <w:t>Усов Д.В.</w:t>
            </w:r>
          </w:p>
        </w:tc>
        <w:tc>
          <w:tcPr>
            <w:tcW w:w="1843" w:type="dxa"/>
            <w:vAlign w:val="center"/>
            <w:hideMark/>
          </w:tcPr>
          <w:p w:rsidR="003E5F5F" w:rsidRPr="003E5F5F" w:rsidRDefault="003E5F5F" w:rsidP="003E5F5F">
            <w:pPr>
              <w:suppressAutoHyphens/>
              <w:spacing w:after="0" w:line="276" w:lineRule="auto"/>
              <w:jc w:val="center"/>
              <w:rPr>
                <w:rFonts w:ascii="Etelka Light Pro" w:eastAsia="Times New Roman" w:hAnsi="Etelka Light Pro" w:cs="Times New Roman"/>
                <w:b/>
                <w:bCs/>
              </w:rPr>
            </w:pPr>
            <w:r w:rsidRPr="003E5F5F">
              <w:rPr>
                <w:rFonts w:ascii="Etelka Light Pro" w:eastAsia="Times New Roman" w:hAnsi="Etelka Light Pro" w:cs="Times New Roman"/>
                <w:b/>
                <w:bCs/>
              </w:rPr>
              <w:t>1 час</w:t>
            </w:r>
          </w:p>
        </w:tc>
        <w:tc>
          <w:tcPr>
            <w:tcW w:w="1276" w:type="dxa"/>
            <w:vAlign w:val="center"/>
          </w:tcPr>
          <w:p w:rsidR="003E5F5F" w:rsidRPr="003E5F5F" w:rsidRDefault="003E5F5F" w:rsidP="003E5F5F">
            <w:pPr>
              <w:suppressAutoHyphens/>
              <w:spacing w:after="0" w:line="276" w:lineRule="auto"/>
              <w:jc w:val="center"/>
              <w:rPr>
                <w:rFonts w:ascii="Etelka Light Pro" w:eastAsia="Times New Roman" w:hAnsi="Etelka Light Pro" w:cs="Times New Roman"/>
                <w:bCs/>
                <w:highlight w:val="yellow"/>
              </w:rPr>
            </w:pPr>
            <w:r w:rsidRPr="003E5F5F">
              <w:rPr>
                <w:rFonts w:ascii="Etelka Light Pro" w:eastAsia="Times New Roman" w:hAnsi="Etelka Light Pro" w:cs="Times New Roman"/>
                <w:bCs/>
              </w:rPr>
              <w:t>Запись</w:t>
            </w:r>
          </w:p>
        </w:tc>
      </w:tr>
      <w:tr w:rsidR="003E5F5F" w:rsidRPr="003E5F5F" w:rsidTr="00FE74A5">
        <w:trPr>
          <w:trHeight w:val="389"/>
        </w:trPr>
        <w:tc>
          <w:tcPr>
            <w:tcW w:w="992" w:type="dxa"/>
            <w:tcBorders>
              <w:top w:val="double" w:sz="6" w:space="0" w:color="7474C1"/>
              <w:left w:val="double" w:sz="6" w:space="0" w:color="7474C1"/>
              <w:bottom w:val="double" w:sz="6" w:space="0" w:color="7474C1"/>
              <w:right w:val="double" w:sz="6" w:space="0" w:color="7474C1"/>
            </w:tcBorders>
            <w:vAlign w:val="center"/>
          </w:tcPr>
          <w:p w:rsidR="003E5F5F" w:rsidRPr="003E5F5F" w:rsidRDefault="003E5F5F" w:rsidP="003E5F5F">
            <w:pPr>
              <w:suppressAutoHyphens/>
              <w:spacing w:after="0" w:line="276" w:lineRule="auto"/>
              <w:jc w:val="center"/>
              <w:rPr>
                <w:rFonts w:ascii="Etelka Light Pro" w:eastAsia="Times New Roman" w:hAnsi="Etelka Light Pro" w:cs="Times New Roman"/>
                <w:bCs/>
                <w:noProof/>
                <w:lang w:eastAsia="ru-RU"/>
              </w:rPr>
            </w:pPr>
          </w:p>
        </w:tc>
        <w:tc>
          <w:tcPr>
            <w:tcW w:w="4537" w:type="dxa"/>
            <w:vAlign w:val="center"/>
          </w:tcPr>
          <w:p w:rsidR="003E5F5F" w:rsidRPr="003E5F5F" w:rsidRDefault="003E5F5F" w:rsidP="003E5F5F">
            <w:pPr>
              <w:suppressAutoHyphens/>
              <w:spacing w:after="0" w:line="276" w:lineRule="auto"/>
              <w:rPr>
                <w:rFonts w:ascii="Etelka Light Pro" w:eastAsia="Times New Roman" w:hAnsi="Etelka Light Pro" w:cs="Times New Roman"/>
                <w:bCs/>
              </w:rPr>
            </w:pPr>
          </w:p>
        </w:tc>
        <w:tc>
          <w:tcPr>
            <w:tcW w:w="1876" w:type="dxa"/>
            <w:vAlign w:val="center"/>
          </w:tcPr>
          <w:p w:rsidR="003E5F5F" w:rsidRPr="003E5F5F" w:rsidRDefault="003E5F5F" w:rsidP="003E5F5F">
            <w:pPr>
              <w:suppressAutoHyphens/>
              <w:spacing w:after="0" w:line="276" w:lineRule="auto"/>
              <w:jc w:val="center"/>
              <w:rPr>
                <w:rFonts w:ascii="Etelka Light Pro" w:eastAsia="Times New Roman" w:hAnsi="Etelka Light Pro" w:cs="Times New Roman"/>
                <w:bCs/>
              </w:rPr>
            </w:pPr>
          </w:p>
        </w:tc>
        <w:tc>
          <w:tcPr>
            <w:tcW w:w="1843" w:type="dxa"/>
            <w:vAlign w:val="center"/>
          </w:tcPr>
          <w:p w:rsidR="003E5F5F" w:rsidRPr="003E5F5F" w:rsidRDefault="003E5F5F" w:rsidP="003E5F5F">
            <w:pPr>
              <w:suppressAutoHyphens/>
              <w:spacing w:after="0" w:line="276" w:lineRule="auto"/>
              <w:jc w:val="center"/>
              <w:rPr>
                <w:rFonts w:ascii="Etelka Light Pro" w:eastAsia="Times New Roman" w:hAnsi="Etelka Light Pro" w:cs="Times New Roman"/>
                <w:b/>
                <w:bCs/>
              </w:rPr>
            </w:pPr>
          </w:p>
        </w:tc>
        <w:tc>
          <w:tcPr>
            <w:tcW w:w="1276" w:type="dxa"/>
            <w:vAlign w:val="center"/>
          </w:tcPr>
          <w:p w:rsidR="003E5F5F" w:rsidRPr="003E5F5F" w:rsidRDefault="003E5F5F" w:rsidP="003E5F5F">
            <w:pPr>
              <w:suppressAutoHyphens/>
              <w:spacing w:after="0" w:line="276" w:lineRule="auto"/>
              <w:jc w:val="center"/>
              <w:rPr>
                <w:rFonts w:ascii="Etelka Light Pro" w:eastAsia="Times New Roman" w:hAnsi="Etelka Light Pro" w:cs="Times New Roman"/>
                <w:bCs/>
              </w:rPr>
            </w:pPr>
          </w:p>
        </w:tc>
      </w:tr>
    </w:tbl>
    <w:p w:rsidR="003E5F5F" w:rsidRPr="003E5F5F" w:rsidRDefault="003E5F5F" w:rsidP="003E5F5F">
      <w:pPr>
        <w:tabs>
          <w:tab w:val="center" w:pos="4677"/>
          <w:tab w:val="right" w:pos="9355"/>
        </w:tabs>
        <w:spacing w:after="0" w:line="240" w:lineRule="auto"/>
        <w:jc w:val="both"/>
        <w:rPr>
          <w:rFonts w:ascii="Etelka Light Pro" w:eastAsia="Times New Roman" w:hAnsi="Etelka Light Pro" w:cs="Times New Roman"/>
          <w:b/>
          <w:sz w:val="24"/>
          <w:szCs w:val="24"/>
          <w:lang w:eastAsia="ru-RU"/>
        </w:rPr>
      </w:pPr>
    </w:p>
    <w:p w:rsidR="003E5F5F" w:rsidRPr="003E5F5F" w:rsidRDefault="003E5F5F" w:rsidP="003E5F5F">
      <w:pPr>
        <w:tabs>
          <w:tab w:val="center" w:pos="4677"/>
          <w:tab w:val="right" w:pos="9355"/>
        </w:tabs>
        <w:spacing w:after="0" w:line="240" w:lineRule="auto"/>
        <w:jc w:val="both"/>
        <w:rPr>
          <w:rFonts w:ascii="Etelka Light Pro" w:eastAsia="Times New Roman" w:hAnsi="Etelka Light Pro" w:cs="Times New Roman"/>
          <w:b/>
          <w:sz w:val="24"/>
          <w:szCs w:val="24"/>
          <w:lang w:eastAsia="ru-RU"/>
        </w:rPr>
      </w:pPr>
    </w:p>
    <w:p w:rsidR="003E5F5F" w:rsidRPr="003E5F5F" w:rsidRDefault="003E5F5F" w:rsidP="003E5F5F">
      <w:pPr>
        <w:spacing w:after="60" w:line="276" w:lineRule="auto"/>
        <w:jc w:val="center"/>
        <w:rPr>
          <w:rFonts w:ascii="Etelka Text Pro" w:eastAsia="Times New Roman" w:hAnsi="Etelka Text Pro" w:cs="Times New Roman"/>
          <w:b/>
          <w:color w:val="7474C1"/>
          <w:sz w:val="26"/>
          <w:szCs w:val="26"/>
          <w:lang w:eastAsia="ru-RU"/>
        </w:rPr>
      </w:pPr>
      <w:r w:rsidRPr="003E5F5F">
        <w:rPr>
          <w:rFonts w:ascii="Etelka Text Pro" w:eastAsia="Times New Roman" w:hAnsi="Etelka Text Pro" w:cs="Times New Roman"/>
          <w:b/>
          <w:color w:val="7474C1"/>
          <w:sz w:val="26"/>
          <w:szCs w:val="26"/>
          <w:lang w:eastAsia="ru-RU"/>
        </w:rPr>
        <w:t>СПИКЕРЫ КОНФЕРЕНЦИИ</w:t>
      </w:r>
    </w:p>
    <w:p w:rsidR="003E5F5F" w:rsidRPr="003E5F5F" w:rsidRDefault="003E5F5F" w:rsidP="003E5F5F">
      <w:pPr>
        <w:spacing w:before="60" w:after="0" w:line="276" w:lineRule="auto"/>
        <w:jc w:val="both"/>
        <w:rPr>
          <w:rFonts w:ascii="Etelka Light Pro" w:eastAsia="Times New Roman" w:hAnsi="Etelka Light Pro" w:cs="Times New Roman"/>
          <w:lang w:eastAsia="ru-RU"/>
        </w:rPr>
      </w:pPr>
      <w:r w:rsidRPr="003E5F5F">
        <w:rPr>
          <w:rFonts w:ascii="Etelka Light Pro" w:eastAsia="Times New Roman" w:hAnsi="Etelka Light Pro" w:cs="Calibri"/>
          <w:b/>
          <w:bCs/>
          <w:i/>
          <w:color w:val="7474C1"/>
          <w:sz w:val="24"/>
          <w:lang w:eastAsia="ru-RU"/>
        </w:rPr>
        <w:t>Куликов Алексей Александрович</w:t>
      </w:r>
      <w:r w:rsidRPr="003E5F5F">
        <w:rPr>
          <w:rFonts w:ascii="Etelka Light Pro" w:eastAsia="Times New Roman" w:hAnsi="Etelka Light Pro" w:cs="Times New Roman"/>
          <w:lang w:eastAsia="ru-RU"/>
        </w:rPr>
        <w:t xml:space="preserve"> – ведущий налоговый консультант и лектор Санкт-Петербурга. Эксперт по налогообложению и правовым вопросам.</w:t>
      </w:r>
    </w:p>
    <w:p w:rsidR="003E5F5F" w:rsidRPr="003E5F5F" w:rsidRDefault="003E5F5F" w:rsidP="003E5F5F">
      <w:pPr>
        <w:spacing w:before="60" w:after="0" w:line="276" w:lineRule="auto"/>
        <w:jc w:val="both"/>
        <w:rPr>
          <w:rFonts w:ascii="Etelka Light Pro" w:eastAsia="Times New Roman" w:hAnsi="Etelka Light Pro" w:cs="Times New Roman"/>
          <w:sz w:val="20"/>
          <w:szCs w:val="20"/>
        </w:rPr>
      </w:pPr>
      <w:r w:rsidRPr="003E5F5F">
        <w:rPr>
          <w:rFonts w:ascii="Etelka Light Pro" w:eastAsia="Times New Roman" w:hAnsi="Etelka Light Pro" w:cs="Calibri"/>
          <w:b/>
          <w:bCs/>
          <w:i/>
          <w:color w:val="7474C1"/>
          <w:sz w:val="24"/>
          <w:lang w:eastAsia="ru-RU"/>
        </w:rPr>
        <w:t>Прохорова Ольга Игоревна</w:t>
      </w:r>
      <w:r w:rsidRPr="003E5F5F">
        <w:rPr>
          <w:rFonts w:ascii="Etelka Light Pro" w:eastAsia="Times New Roman" w:hAnsi="Etelka Light Pro" w:cs="Times New Roman"/>
          <w:lang w:val="uk-UA" w:eastAsia="ru-RU"/>
        </w:rPr>
        <w:t xml:space="preserve"> – </w:t>
      </w:r>
      <w:r w:rsidRPr="003E5F5F">
        <w:rPr>
          <w:rFonts w:ascii="Etelka Light Pro" w:eastAsia="Times New Roman" w:hAnsi="Etelka Light Pro" w:cs="Times New Roman"/>
          <w:lang w:eastAsia="ru-RU"/>
        </w:rPr>
        <w:t>практикующий консультант по бухгалтерскому учету и налогообложению.</w:t>
      </w:r>
      <w:r w:rsidRPr="003E5F5F">
        <w:rPr>
          <w:rFonts w:ascii="Etelka Light Pro" w:eastAsia="Times New Roman" w:hAnsi="Etelka Light Pro" w:cs="Times New Roman"/>
          <w:sz w:val="20"/>
          <w:szCs w:val="20"/>
        </w:rPr>
        <w:t xml:space="preserve"> </w:t>
      </w:r>
    </w:p>
    <w:p w:rsidR="003E5F5F" w:rsidRPr="003E5F5F" w:rsidRDefault="003E5F5F" w:rsidP="003E5F5F">
      <w:pPr>
        <w:spacing w:before="60" w:after="0" w:line="276" w:lineRule="auto"/>
        <w:jc w:val="both"/>
        <w:rPr>
          <w:rFonts w:ascii="Etelka Light Pro" w:eastAsia="Times New Roman" w:hAnsi="Etelka Light Pro" w:cs="Times New Roman"/>
          <w:lang w:eastAsia="ru-RU"/>
        </w:rPr>
      </w:pPr>
      <w:proofErr w:type="spellStart"/>
      <w:r w:rsidRPr="003E5F5F">
        <w:rPr>
          <w:rFonts w:ascii="Etelka Light Pro" w:eastAsia="Times New Roman" w:hAnsi="Etelka Light Pro" w:cs="Calibri"/>
          <w:b/>
          <w:bCs/>
          <w:i/>
          <w:color w:val="7474C1"/>
          <w:sz w:val="24"/>
          <w:lang w:eastAsia="ru-RU"/>
        </w:rPr>
        <w:t>Васинкина</w:t>
      </w:r>
      <w:proofErr w:type="spellEnd"/>
      <w:r w:rsidRPr="003E5F5F">
        <w:rPr>
          <w:rFonts w:ascii="Etelka Light Pro" w:eastAsia="Times New Roman" w:hAnsi="Etelka Light Pro" w:cs="Calibri"/>
          <w:b/>
          <w:bCs/>
          <w:i/>
          <w:color w:val="7474C1"/>
          <w:sz w:val="24"/>
          <w:lang w:eastAsia="ru-RU"/>
        </w:rPr>
        <w:t xml:space="preserve"> Алеся </w:t>
      </w:r>
      <w:proofErr w:type="spellStart"/>
      <w:r w:rsidRPr="003E5F5F">
        <w:rPr>
          <w:rFonts w:ascii="Etelka Light Pro" w:eastAsia="Times New Roman" w:hAnsi="Etelka Light Pro" w:cs="Calibri"/>
          <w:b/>
          <w:bCs/>
          <w:i/>
          <w:color w:val="7474C1"/>
          <w:sz w:val="24"/>
          <w:lang w:eastAsia="ru-RU"/>
        </w:rPr>
        <w:t>Рафисовна</w:t>
      </w:r>
      <w:proofErr w:type="spellEnd"/>
      <w:r w:rsidRPr="003E5F5F">
        <w:rPr>
          <w:rFonts w:ascii="Etelka Light Pro" w:eastAsia="Times New Roman" w:hAnsi="Etelka Light Pro" w:cs="Calibri"/>
          <w:b/>
          <w:bCs/>
          <w:i/>
          <w:color w:val="7474C1"/>
          <w:sz w:val="24"/>
          <w:lang w:eastAsia="ru-RU"/>
        </w:rPr>
        <w:t xml:space="preserve"> </w:t>
      </w:r>
      <w:r w:rsidRPr="003E5F5F">
        <w:rPr>
          <w:rFonts w:ascii="Etelka Light Pro" w:eastAsia="Times New Roman" w:hAnsi="Etelka Light Pro" w:cs="Times New Roman"/>
          <w:lang w:eastAsia="ru-RU"/>
        </w:rPr>
        <w:t>– менеджер по продукту в сфере онлайн-образования с 7-летним опытом развития образовательных продуктов, экс-руководитель «Онлайн-школы бухгалтеров», главный бухгалтер с 20-летним опытом работы.</w:t>
      </w:r>
    </w:p>
    <w:p w:rsidR="003E5F5F" w:rsidRPr="003E5F5F" w:rsidRDefault="003E5F5F" w:rsidP="003E5F5F">
      <w:pPr>
        <w:spacing w:before="60" w:after="0" w:line="276" w:lineRule="auto"/>
        <w:jc w:val="both"/>
        <w:rPr>
          <w:rFonts w:ascii="Etelka Light Pro" w:eastAsia="Times New Roman" w:hAnsi="Etelka Light Pro" w:cs="Times New Roman"/>
          <w:lang w:eastAsia="ru-RU"/>
        </w:rPr>
      </w:pPr>
      <w:r w:rsidRPr="003E5F5F">
        <w:rPr>
          <w:rFonts w:ascii="Etelka Light Pro" w:eastAsia="Times New Roman" w:hAnsi="Etelka Light Pro" w:cs="Calibri"/>
          <w:b/>
          <w:bCs/>
          <w:i/>
          <w:color w:val="7474C1"/>
          <w:sz w:val="24"/>
          <w:lang w:eastAsia="ru-RU"/>
        </w:rPr>
        <w:t xml:space="preserve">Усов Дмитрий Владиславович </w:t>
      </w:r>
      <w:r w:rsidRPr="003E5F5F">
        <w:rPr>
          <w:rFonts w:ascii="Etelka Light Pro" w:eastAsia="Times New Roman" w:hAnsi="Etelka Light Pro" w:cs="Times New Roman"/>
          <w:spacing w:val="-2"/>
          <w:lang w:eastAsia="ru-RU"/>
        </w:rPr>
        <w:t xml:space="preserve">– ведущий менеджер по СПС </w:t>
      </w:r>
      <w:proofErr w:type="spellStart"/>
      <w:r w:rsidRPr="003E5F5F">
        <w:rPr>
          <w:rFonts w:ascii="Etelka Light Pro" w:eastAsia="Times New Roman" w:hAnsi="Etelka Light Pro" w:cs="Times New Roman"/>
          <w:spacing w:val="-2"/>
          <w:lang w:eastAsia="ru-RU"/>
        </w:rPr>
        <w:t>КонсультантПлюс</w:t>
      </w:r>
      <w:proofErr w:type="spellEnd"/>
      <w:r w:rsidRPr="003E5F5F">
        <w:rPr>
          <w:rFonts w:ascii="Etelka Light Pro" w:eastAsia="Times New Roman" w:hAnsi="Etelka Light Pro" w:cs="Times New Roman"/>
          <w:spacing w:val="-2"/>
          <w:lang w:eastAsia="ru-RU"/>
        </w:rPr>
        <w:t xml:space="preserve"> с опытом работы более 15 лет.</w:t>
      </w:r>
    </w:p>
    <w:p w:rsidR="003E5F5F" w:rsidRDefault="003E5F5F" w:rsidP="003E5F5F">
      <w:pPr>
        <w:pStyle w:val="a3"/>
      </w:pPr>
    </w:p>
    <w:p w:rsidR="0075284E" w:rsidRDefault="0075284E" w:rsidP="003E5F5F">
      <w:pPr>
        <w:pStyle w:val="a3"/>
      </w:pPr>
    </w:p>
    <w:p w:rsidR="0075284E" w:rsidRDefault="0075284E" w:rsidP="003E5F5F">
      <w:pPr>
        <w:pStyle w:val="a3"/>
      </w:pPr>
    </w:p>
    <w:p w:rsidR="0075284E" w:rsidRDefault="0075284E" w:rsidP="003E5F5F">
      <w:pPr>
        <w:pStyle w:val="a3"/>
      </w:pPr>
    </w:p>
    <w:p w:rsidR="0075284E" w:rsidRDefault="0075284E" w:rsidP="003E5F5F">
      <w:pPr>
        <w:pStyle w:val="a3"/>
      </w:pPr>
    </w:p>
    <w:p w:rsidR="0075284E" w:rsidRDefault="0075284E" w:rsidP="003E5F5F">
      <w:pPr>
        <w:pStyle w:val="a3"/>
      </w:pPr>
    </w:p>
    <w:p w:rsidR="0075284E" w:rsidRDefault="0075284E" w:rsidP="003E5F5F">
      <w:pPr>
        <w:pStyle w:val="a3"/>
      </w:pPr>
    </w:p>
    <w:p w:rsidR="0075284E" w:rsidRDefault="0075284E" w:rsidP="003E5F5F">
      <w:pPr>
        <w:pStyle w:val="a3"/>
      </w:pPr>
    </w:p>
    <w:p w:rsidR="0075284E" w:rsidRDefault="0075284E" w:rsidP="003E5F5F">
      <w:pPr>
        <w:pStyle w:val="a3"/>
      </w:pPr>
    </w:p>
    <w:p w:rsidR="0075284E" w:rsidRPr="0075284E" w:rsidRDefault="0075284E" w:rsidP="0075284E">
      <w:pPr>
        <w:spacing w:before="240" w:after="60" w:line="276" w:lineRule="auto"/>
        <w:jc w:val="center"/>
        <w:rPr>
          <w:rFonts w:ascii="Etelka Text Pro" w:eastAsia="Times New Roman" w:hAnsi="Etelka Text Pro" w:cs="Times New Roman"/>
          <w:b/>
          <w:color w:val="7474C1"/>
          <w:sz w:val="26"/>
          <w:szCs w:val="26"/>
          <w:lang w:eastAsia="ru-RU"/>
        </w:rPr>
      </w:pPr>
      <w:r w:rsidRPr="0075284E">
        <w:rPr>
          <w:rFonts w:ascii="Etelka Text Pro" w:eastAsia="Times New Roman" w:hAnsi="Etelka Text Pro" w:cs="Times New Roman"/>
          <w:b/>
          <w:color w:val="7474C1"/>
          <w:sz w:val="26"/>
          <w:szCs w:val="26"/>
          <w:lang w:eastAsia="ru-RU"/>
        </w:rPr>
        <w:t>ВАРИАНТЫ УЧАСТИЯ В КОНФЕРЕНЦИИ</w:t>
      </w:r>
    </w:p>
    <w:tbl>
      <w:tblPr>
        <w:tblW w:w="10585" w:type="dxa"/>
        <w:tblInd w:w="-165" w:type="dxa"/>
        <w:tblBorders>
          <w:top w:val="double" w:sz="6" w:space="0" w:color="7474C1"/>
          <w:left w:val="double" w:sz="6" w:space="0" w:color="7474C1"/>
          <w:bottom w:val="double" w:sz="6" w:space="0" w:color="7474C1"/>
          <w:right w:val="double" w:sz="6" w:space="0" w:color="7474C1"/>
          <w:insideH w:val="double" w:sz="6" w:space="0" w:color="7474C1"/>
          <w:insideV w:val="double" w:sz="6" w:space="0" w:color="7474C1"/>
        </w:tblBorders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5387"/>
        <w:gridCol w:w="1843"/>
        <w:gridCol w:w="1701"/>
        <w:gridCol w:w="1654"/>
      </w:tblGrid>
      <w:tr w:rsidR="0075284E" w:rsidRPr="0075284E" w:rsidTr="00F54EE8">
        <w:trPr>
          <w:trHeight w:val="634"/>
        </w:trPr>
        <w:tc>
          <w:tcPr>
            <w:tcW w:w="5387" w:type="dxa"/>
            <w:shd w:val="clear" w:color="auto" w:fill="auto"/>
            <w:vAlign w:val="center"/>
          </w:tcPr>
          <w:p w:rsidR="0075284E" w:rsidRPr="0075284E" w:rsidRDefault="0075284E" w:rsidP="0075284E">
            <w:pPr>
              <w:suppressAutoHyphens/>
              <w:spacing w:after="0" w:line="276" w:lineRule="auto"/>
              <w:jc w:val="center"/>
              <w:rPr>
                <w:rFonts w:ascii="Etelka Light Pro" w:eastAsia="Times New Roman" w:hAnsi="Etelka Light Pro" w:cs="Times New Roman"/>
                <w:b/>
                <w:color w:val="7474C1"/>
                <w:lang w:eastAsia="ru-RU"/>
              </w:rPr>
            </w:pPr>
            <w:r w:rsidRPr="0075284E">
              <w:rPr>
                <w:rFonts w:ascii="Etelka Light Pro" w:eastAsia="Times New Roman" w:hAnsi="Etelka Light Pro" w:cs="Times New Roman"/>
                <w:b/>
                <w:color w:val="7474C1"/>
                <w:lang w:eastAsia="ru-RU"/>
              </w:rPr>
              <w:t>Тарифы и условия</w:t>
            </w:r>
          </w:p>
        </w:tc>
        <w:tc>
          <w:tcPr>
            <w:tcW w:w="1843" w:type="dxa"/>
          </w:tcPr>
          <w:p w:rsidR="0075284E" w:rsidRPr="0075284E" w:rsidRDefault="0075284E" w:rsidP="0075284E">
            <w:pPr>
              <w:suppressAutoHyphens/>
              <w:snapToGrid w:val="0"/>
              <w:spacing w:after="0" w:line="276" w:lineRule="auto"/>
              <w:jc w:val="center"/>
              <w:rPr>
                <w:rFonts w:ascii="Etelka Light Pro" w:eastAsia="Times New Roman" w:hAnsi="Etelka Light Pro" w:cs="Times New Roman"/>
                <w:b/>
                <w:color w:val="7474C1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5284E" w:rsidRPr="0075284E" w:rsidRDefault="0075284E" w:rsidP="0075284E">
            <w:pPr>
              <w:suppressAutoHyphens/>
              <w:snapToGrid w:val="0"/>
              <w:spacing w:after="0" w:line="276" w:lineRule="auto"/>
              <w:jc w:val="center"/>
              <w:rPr>
                <w:rFonts w:ascii="Etelka Light Pro" w:eastAsia="Times New Roman" w:hAnsi="Etelka Light Pro" w:cs="Times New Roman"/>
                <w:b/>
                <w:color w:val="7474C1"/>
                <w:lang w:eastAsia="ru-RU"/>
              </w:rPr>
            </w:pPr>
          </w:p>
          <w:p w:rsidR="0075284E" w:rsidRPr="0075284E" w:rsidRDefault="0075284E" w:rsidP="0075284E">
            <w:pPr>
              <w:suppressAutoHyphens/>
              <w:snapToGrid w:val="0"/>
              <w:spacing w:after="0" w:line="276" w:lineRule="auto"/>
              <w:jc w:val="center"/>
              <w:rPr>
                <w:rFonts w:ascii="Etelka Light Pro" w:eastAsia="Times New Roman" w:hAnsi="Etelka Light Pro" w:cs="Times New Roman"/>
                <w:b/>
                <w:color w:val="7474C1"/>
                <w:lang w:eastAsia="ru-RU"/>
              </w:rPr>
            </w:pPr>
            <w:proofErr w:type="spellStart"/>
            <w:r w:rsidRPr="0075284E">
              <w:rPr>
                <w:rFonts w:ascii="Etelka Light Pro" w:eastAsia="Times New Roman" w:hAnsi="Etelka Light Pro" w:cs="Times New Roman"/>
                <w:b/>
                <w:color w:val="7474C1"/>
                <w:lang w:eastAsia="ru-RU"/>
              </w:rPr>
              <w:t>онлайн+запись</w:t>
            </w:r>
            <w:proofErr w:type="spellEnd"/>
          </w:p>
        </w:tc>
        <w:tc>
          <w:tcPr>
            <w:tcW w:w="1654" w:type="dxa"/>
            <w:shd w:val="clear" w:color="auto" w:fill="auto"/>
            <w:vAlign w:val="center"/>
          </w:tcPr>
          <w:p w:rsidR="0075284E" w:rsidRPr="0075284E" w:rsidRDefault="0075284E" w:rsidP="0075284E">
            <w:pPr>
              <w:suppressAutoHyphens/>
              <w:snapToGrid w:val="0"/>
              <w:spacing w:after="0" w:line="276" w:lineRule="auto"/>
              <w:rPr>
                <w:rFonts w:ascii="Etelka Light Pro" w:eastAsia="Times New Roman" w:hAnsi="Etelka Light Pro" w:cs="Times New Roman"/>
                <w:b/>
                <w:color w:val="7474C1"/>
                <w:lang w:eastAsia="ru-RU"/>
              </w:rPr>
            </w:pPr>
          </w:p>
          <w:p w:rsidR="0075284E" w:rsidRPr="0075284E" w:rsidRDefault="0075284E" w:rsidP="0075284E">
            <w:pPr>
              <w:suppressAutoHyphens/>
              <w:snapToGrid w:val="0"/>
              <w:spacing w:after="0" w:line="276" w:lineRule="auto"/>
              <w:jc w:val="center"/>
              <w:rPr>
                <w:rFonts w:ascii="Etelka Light Pro" w:eastAsia="Times New Roman" w:hAnsi="Etelka Light Pro" w:cs="Times New Roman"/>
                <w:b/>
                <w:color w:val="7474C1"/>
                <w:lang w:eastAsia="ru-RU"/>
              </w:rPr>
            </w:pPr>
            <w:r w:rsidRPr="0075284E">
              <w:rPr>
                <w:rFonts w:ascii="Etelka Light Pro" w:eastAsia="Times New Roman" w:hAnsi="Etelka Light Pro" w:cs="Times New Roman"/>
                <w:b/>
                <w:color w:val="7474C1"/>
                <w:lang w:eastAsia="ru-RU"/>
              </w:rPr>
              <w:t>в записи</w:t>
            </w:r>
          </w:p>
        </w:tc>
      </w:tr>
      <w:tr w:rsidR="0075284E" w:rsidRPr="0075284E" w:rsidTr="00F54EE8">
        <w:trPr>
          <w:trHeight w:val="792"/>
        </w:trPr>
        <w:tc>
          <w:tcPr>
            <w:tcW w:w="5387" w:type="dxa"/>
            <w:shd w:val="clear" w:color="auto" w:fill="auto"/>
            <w:vAlign w:val="center"/>
          </w:tcPr>
          <w:p w:rsidR="0075284E" w:rsidRPr="0075284E" w:rsidRDefault="0075284E" w:rsidP="0075284E">
            <w:pPr>
              <w:suppressAutoHyphens/>
              <w:snapToGrid w:val="0"/>
              <w:spacing w:after="60" w:line="276" w:lineRule="auto"/>
              <w:ind w:left="113"/>
              <w:rPr>
                <w:rFonts w:ascii="Etelka Light Pro" w:eastAsia="Times New Roman" w:hAnsi="Etelka Light Pro" w:cs="Times New Roman"/>
                <w:lang w:eastAsia="ru-RU"/>
              </w:rPr>
            </w:pPr>
            <w:r w:rsidRPr="0075284E">
              <w:rPr>
                <w:rFonts w:ascii="Etelka Light Pro" w:eastAsia="Times New Roman" w:hAnsi="Etelka Light Pro" w:cs="Times New Roman"/>
                <w:lang w:eastAsia="ru-RU"/>
              </w:rPr>
              <w:t>Доступ к онлайн-трансляции семинаров с лекторами А.А. Куликовым, О.И. Прохоровой</w:t>
            </w:r>
          </w:p>
        </w:tc>
        <w:tc>
          <w:tcPr>
            <w:tcW w:w="1843" w:type="dxa"/>
            <w:vAlign w:val="center"/>
          </w:tcPr>
          <w:p w:rsidR="0075284E" w:rsidRPr="0075284E" w:rsidRDefault="0075284E" w:rsidP="0075284E">
            <w:pPr>
              <w:suppressAutoHyphens/>
              <w:snapToGrid w:val="0"/>
              <w:spacing w:after="0" w:line="276" w:lineRule="auto"/>
              <w:jc w:val="center"/>
              <w:rPr>
                <w:rFonts w:ascii="Etelka Light Pro" w:eastAsia="Times New Roman" w:hAnsi="Etelka Light Pro" w:cs="Times New Roman"/>
                <w:lang w:eastAsia="ru-RU"/>
              </w:rPr>
            </w:pPr>
            <w:r w:rsidRPr="0075284E">
              <w:rPr>
                <w:rFonts w:ascii="Etelka Light Pro" w:eastAsia="Times New Roman" w:hAnsi="Etelka Light Pro" w:cs="Times New Roman"/>
                <w:lang w:eastAsia="ru-RU"/>
              </w:rPr>
              <w:t>2 месяца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5284E" w:rsidRPr="0075284E" w:rsidRDefault="0075284E" w:rsidP="0075284E">
            <w:pPr>
              <w:suppressAutoHyphens/>
              <w:snapToGrid w:val="0"/>
              <w:spacing w:after="0" w:line="276" w:lineRule="auto"/>
              <w:jc w:val="center"/>
              <w:rPr>
                <w:rFonts w:ascii="Etelka Light Pro" w:eastAsia="Times New Roman" w:hAnsi="Etelka Light Pro" w:cs="Times New Roman"/>
                <w:lang w:eastAsia="ru-RU"/>
              </w:rPr>
            </w:pPr>
            <w:r>
              <w:rPr>
                <w:rFonts w:ascii="Etelka Light Pro" w:eastAsia="Times New Roman" w:hAnsi="Etelka Light Pro" w:cs="Times New Roman"/>
                <w:lang w:eastAsia="ru-RU"/>
              </w:rPr>
              <w:t>19 ноября</w:t>
            </w:r>
          </w:p>
        </w:tc>
        <w:tc>
          <w:tcPr>
            <w:tcW w:w="1654" w:type="dxa"/>
            <w:shd w:val="clear" w:color="auto" w:fill="auto"/>
            <w:vAlign w:val="center"/>
          </w:tcPr>
          <w:p w:rsidR="0075284E" w:rsidRPr="0075284E" w:rsidRDefault="00FE74A5" w:rsidP="0075284E">
            <w:pPr>
              <w:suppressAutoHyphens/>
              <w:snapToGrid w:val="0"/>
              <w:spacing w:after="0" w:line="276" w:lineRule="auto"/>
              <w:jc w:val="center"/>
              <w:rPr>
                <w:rFonts w:ascii="Etelka Light Pro" w:eastAsia="Times New Roman" w:hAnsi="Etelka Light Pro" w:cs="Times New Roman"/>
                <w:lang w:eastAsia="ru-RU"/>
              </w:rPr>
            </w:pPr>
            <w:proofErr w:type="spellStart"/>
            <w:r>
              <w:rPr>
                <w:rFonts w:ascii="Etelka Light Pro" w:eastAsia="Times New Roman" w:hAnsi="Etelka Light Pro" w:cs="Times New Roman"/>
                <w:lang w:eastAsia="ru-RU"/>
              </w:rPr>
              <w:t>Онлайн+</w:t>
            </w:r>
            <w:r w:rsidR="0075284E">
              <w:rPr>
                <w:rFonts w:ascii="Etelka Light Pro" w:eastAsia="Times New Roman" w:hAnsi="Etelka Light Pro" w:cs="Times New Roman"/>
                <w:lang w:eastAsia="ru-RU"/>
              </w:rPr>
              <w:t>запись</w:t>
            </w:r>
            <w:proofErr w:type="spellEnd"/>
          </w:p>
        </w:tc>
      </w:tr>
      <w:tr w:rsidR="0075284E" w:rsidRPr="0075284E" w:rsidTr="00F54EE8">
        <w:trPr>
          <w:trHeight w:val="721"/>
        </w:trPr>
        <w:tc>
          <w:tcPr>
            <w:tcW w:w="5387" w:type="dxa"/>
            <w:shd w:val="clear" w:color="auto" w:fill="auto"/>
            <w:vAlign w:val="center"/>
          </w:tcPr>
          <w:p w:rsidR="0075284E" w:rsidRPr="0075284E" w:rsidRDefault="0075284E" w:rsidP="0075284E">
            <w:pPr>
              <w:suppressAutoHyphens/>
              <w:snapToGrid w:val="0"/>
              <w:spacing w:before="60" w:after="60" w:line="276" w:lineRule="auto"/>
              <w:ind w:left="113"/>
              <w:rPr>
                <w:rFonts w:ascii="Etelka Light Pro" w:eastAsia="Times New Roman" w:hAnsi="Etelka Light Pro" w:cs="Times New Roman"/>
                <w:lang w:eastAsia="ru-RU"/>
              </w:rPr>
            </w:pPr>
            <w:r w:rsidRPr="0075284E">
              <w:rPr>
                <w:rFonts w:ascii="Etelka Light Pro" w:eastAsia="Times New Roman" w:hAnsi="Etelka Light Pro" w:cs="Times New Roman"/>
                <w:lang w:eastAsia="ru-RU"/>
              </w:rPr>
              <w:t xml:space="preserve">Доступ к записи семинаров с лекторами </w:t>
            </w:r>
          </w:p>
          <w:p w:rsidR="0075284E" w:rsidRPr="0075284E" w:rsidRDefault="0075284E" w:rsidP="0075284E">
            <w:pPr>
              <w:suppressAutoHyphens/>
              <w:snapToGrid w:val="0"/>
              <w:spacing w:before="60" w:after="60" w:line="276" w:lineRule="auto"/>
              <w:ind w:left="113"/>
              <w:rPr>
                <w:rFonts w:ascii="Etelka Light Pro" w:eastAsia="Times New Roman" w:hAnsi="Etelka Light Pro" w:cs="Times New Roman"/>
                <w:lang w:eastAsia="ru-RU"/>
              </w:rPr>
            </w:pPr>
            <w:r w:rsidRPr="0075284E">
              <w:rPr>
                <w:rFonts w:ascii="Etelka Light Pro" w:eastAsia="Times New Roman" w:hAnsi="Etelka Light Pro" w:cs="Times New Roman"/>
                <w:lang w:eastAsia="ru-RU"/>
              </w:rPr>
              <w:t xml:space="preserve">А.А. Куликовым, О.И. Прохоровой, </w:t>
            </w:r>
          </w:p>
          <w:p w:rsidR="0075284E" w:rsidRPr="0075284E" w:rsidRDefault="0075284E" w:rsidP="0075284E">
            <w:pPr>
              <w:suppressAutoHyphens/>
              <w:snapToGrid w:val="0"/>
              <w:spacing w:before="60" w:after="60" w:line="276" w:lineRule="auto"/>
              <w:ind w:left="113"/>
              <w:rPr>
                <w:rFonts w:ascii="Etelka Light Pro" w:eastAsia="Times New Roman" w:hAnsi="Etelka Light Pro" w:cs="Times New Roman"/>
                <w:lang w:eastAsia="ru-RU"/>
              </w:rPr>
            </w:pPr>
            <w:r w:rsidRPr="0075284E">
              <w:rPr>
                <w:rFonts w:ascii="Etelka Light Pro" w:eastAsia="Times New Roman" w:hAnsi="Etelka Light Pro" w:cs="Times New Roman"/>
                <w:lang w:eastAsia="ru-RU"/>
              </w:rPr>
              <w:t xml:space="preserve">А.Р. </w:t>
            </w:r>
            <w:proofErr w:type="spellStart"/>
            <w:r w:rsidRPr="0075284E">
              <w:rPr>
                <w:rFonts w:ascii="Etelka Light Pro" w:eastAsia="Times New Roman" w:hAnsi="Etelka Light Pro" w:cs="Times New Roman"/>
                <w:lang w:eastAsia="ru-RU"/>
              </w:rPr>
              <w:t>Васинкиной</w:t>
            </w:r>
            <w:proofErr w:type="spellEnd"/>
          </w:p>
        </w:tc>
        <w:tc>
          <w:tcPr>
            <w:tcW w:w="1843" w:type="dxa"/>
            <w:vAlign w:val="center"/>
          </w:tcPr>
          <w:p w:rsidR="0075284E" w:rsidRPr="0075284E" w:rsidRDefault="0075284E" w:rsidP="0075284E">
            <w:pPr>
              <w:suppressAutoHyphens/>
              <w:snapToGrid w:val="0"/>
              <w:spacing w:after="0" w:line="276" w:lineRule="auto"/>
              <w:jc w:val="center"/>
              <w:rPr>
                <w:rFonts w:ascii="Etelka Light Pro" w:eastAsia="Times New Roman" w:hAnsi="Etelka Light Pro" w:cs="Times New Roman"/>
                <w:lang w:eastAsia="ru-RU"/>
              </w:rPr>
            </w:pPr>
            <w:r w:rsidRPr="0075284E">
              <w:rPr>
                <w:rFonts w:ascii="Etelka Light Pro" w:eastAsia="Times New Roman" w:hAnsi="Etelka Light Pro" w:cs="Times New Roman"/>
                <w:lang w:eastAsia="ru-RU"/>
              </w:rPr>
              <w:t xml:space="preserve">2 месяца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5284E" w:rsidRPr="0075284E" w:rsidRDefault="0075284E" w:rsidP="0075284E">
            <w:pPr>
              <w:suppressAutoHyphens/>
              <w:snapToGrid w:val="0"/>
              <w:spacing w:after="0" w:line="276" w:lineRule="auto"/>
              <w:jc w:val="center"/>
              <w:rPr>
                <w:rFonts w:ascii="Etelka Light Pro" w:eastAsia="Times New Roman" w:hAnsi="Etelka Light Pro" w:cs="Times New Roman"/>
                <w:lang w:eastAsia="ru-RU"/>
              </w:rPr>
            </w:pPr>
            <w:r w:rsidRPr="0075284E">
              <w:rPr>
                <w:rFonts w:ascii="Etelka Light Pro" w:eastAsia="Times New Roman" w:hAnsi="Etelka Light Pro" w:cs="Times New Roman"/>
                <w:lang w:eastAsia="ru-RU"/>
              </w:rPr>
              <w:t>19 ноября</w:t>
            </w:r>
          </w:p>
        </w:tc>
        <w:tc>
          <w:tcPr>
            <w:tcW w:w="1654" w:type="dxa"/>
            <w:shd w:val="clear" w:color="auto" w:fill="auto"/>
            <w:vAlign w:val="center"/>
          </w:tcPr>
          <w:p w:rsidR="0075284E" w:rsidRPr="0075284E" w:rsidRDefault="0075284E" w:rsidP="0075284E">
            <w:pPr>
              <w:suppressAutoHyphens/>
              <w:snapToGrid w:val="0"/>
              <w:spacing w:after="0" w:line="276" w:lineRule="auto"/>
              <w:rPr>
                <w:rFonts w:ascii="Etelka Light Pro" w:eastAsia="Times New Roman" w:hAnsi="Etelka Light Pro" w:cs="Times New Roman"/>
                <w:lang w:eastAsia="ru-RU"/>
              </w:rPr>
            </w:pPr>
            <w:r>
              <w:rPr>
                <w:rFonts w:ascii="Etelka Light Pro" w:eastAsia="Times New Roman" w:hAnsi="Etelka Light Pro" w:cs="Times New Roman"/>
                <w:lang w:eastAsia="ru-RU"/>
              </w:rPr>
              <w:t xml:space="preserve">         запись</w:t>
            </w:r>
          </w:p>
        </w:tc>
      </w:tr>
      <w:tr w:rsidR="00FE74A5" w:rsidRPr="0075284E" w:rsidTr="00B32069">
        <w:trPr>
          <w:trHeight w:val="746"/>
        </w:trPr>
        <w:tc>
          <w:tcPr>
            <w:tcW w:w="5387" w:type="dxa"/>
            <w:shd w:val="clear" w:color="auto" w:fill="auto"/>
            <w:vAlign w:val="center"/>
          </w:tcPr>
          <w:p w:rsidR="00FE74A5" w:rsidRPr="0075284E" w:rsidRDefault="00FE74A5" w:rsidP="0075284E">
            <w:pPr>
              <w:suppressAutoHyphens/>
              <w:snapToGrid w:val="0"/>
              <w:spacing w:after="0" w:line="276" w:lineRule="auto"/>
              <w:ind w:left="113"/>
              <w:rPr>
                <w:rFonts w:ascii="Etelka Light Pro" w:eastAsia="Times New Roman" w:hAnsi="Etelka Light Pro" w:cs="Times New Roman"/>
                <w:lang w:eastAsia="ru-RU"/>
              </w:rPr>
            </w:pPr>
            <w:r>
              <w:rPr>
                <w:rFonts w:ascii="Etelka Light Pro" w:eastAsia="Times New Roman" w:hAnsi="Etelka Light Pro" w:cs="Times New Roman"/>
                <w:lang w:eastAsia="ru-RU"/>
              </w:rPr>
              <w:t>Цена</w:t>
            </w:r>
          </w:p>
        </w:tc>
        <w:tc>
          <w:tcPr>
            <w:tcW w:w="5198" w:type="dxa"/>
            <w:gridSpan w:val="3"/>
            <w:vAlign w:val="center"/>
          </w:tcPr>
          <w:p w:rsidR="00FE74A5" w:rsidRPr="0075284E" w:rsidRDefault="00FE74A5" w:rsidP="0075284E">
            <w:pPr>
              <w:suppressAutoHyphens/>
              <w:snapToGrid w:val="0"/>
              <w:spacing w:after="0" w:line="276" w:lineRule="auto"/>
              <w:jc w:val="center"/>
              <w:rPr>
                <w:rFonts w:ascii="Etelka Light Pro" w:eastAsia="Times New Roman" w:hAnsi="Etelka Light Pro" w:cs="Times New Roman"/>
                <w:lang w:eastAsia="ru-RU"/>
              </w:rPr>
            </w:pPr>
            <w:r>
              <w:rPr>
                <w:rFonts w:ascii="Etelka Light Pro" w:eastAsia="Times New Roman" w:hAnsi="Etelka Light Pro" w:cs="Times New Roman"/>
                <w:lang w:eastAsia="ru-RU"/>
              </w:rPr>
              <w:t>7 200,00</w:t>
            </w:r>
          </w:p>
        </w:tc>
      </w:tr>
    </w:tbl>
    <w:p w:rsidR="0075284E" w:rsidRDefault="0075284E" w:rsidP="003E5F5F">
      <w:pPr>
        <w:pStyle w:val="a3"/>
      </w:pPr>
    </w:p>
    <w:p w:rsidR="00FE74A5" w:rsidRDefault="00FE74A5" w:rsidP="003E5F5F">
      <w:pPr>
        <w:pStyle w:val="a3"/>
      </w:pPr>
      <w:r w:rsidRPr="00FE74A5">
        <w:t>Доступ предоставляется с 01.12.2026 по 31.01.2027. Просматривать видео можно неограниченное количество раз в течение всего срока доступа</w:t>
      </w:r>
      <w:r>
        <w:t>.</w:t>
      </w:r>
    </w:p>
    <w:p w:rsidR="00FE74A5" w:rsidRDefault="00FE74A5" w:rsidP="003E5F5F">
      <w:pPr>
        <w:pStyle w:val="a3"/>
      </w:pPr>
    </w:p>
    <w:p w:rsidR="00FE74A5" w:rsidRPr="00FE74A5" w:rsidRDefault="00FE74A5" w:rsidP="00FE74A5">
      <w:pPr>
        <w:spacing w:after="0"/>
        <w:jc w:val="center"/>
        <w:rPr>
          <w:rFonts w:ascii="Etelka Light Pro" w:eastAsia="Times New Roman" w:hAnsi="Etelka Light Pro" w:cs="Times New Roman"/>
          <w:sz w:val="20"/>
          <w:szCs w:val="20"/>
        </w:rPr>
      </w:pPr>
      <w:r w:rsidRPr="00FE74A5">
        <w:rPr>
          <w:rFonts w:ascii="Etelka Text Pro" w:eastAsia="Times New Roman" w:hAnsi="Etelka Text Pro" w:cs="Times New Roman"/>
          <w:b/>
          <w:color w:val="7474C1"/>
          <w:sz w:val="26"/>
          <w:szCs w:val="26"/>
          <w:lang w:eastAsia="ru-RU"/>
        </w:rPr>
        <w:t>ПРОГРАММА МЕРОПРИЯТИЙ</w:t>
      </w:r>
      <w:r w:rsidRPr="00FE74A5">
        <w:rPr>
          <w:rFonts w:ascii="Calibri" w:eastAsia="Calibri" w:hAnsi="Calibri" w:cs="Times New Roman"/>
          <w:sz w:val="20"/>
          <w:szCs w:val="20"/>
          <w:vertAlign w:val="superscript"/>
          <w:lang w:val="uk-UA"/>
        </w:rPr>
        <w:footnoteReference w:id="1"/>
      </w:r>
    </w:p>
    <w:p w:rsidR="00FE74A5" w:rsidRPr="00FE74A5" w:rsidRDefault="00FE74A5" w:rsidP="00FE74A5">
      <w:pPr>
        <w:spacing w:before="120" w:after="0" w:line="276" w:lineRule="auto"/>
        <w:jc w:val="both"/>
        <w:rPr>
          <w:rFonts w:ascii="Etelka Light Pro" w:eastAsia="Calibri" w:hAnsi="Etelka Light Pro" w:cs="Times New Roman"/>
          <w:b/>
          <w:bCs/>
          <w:color w:val="7474C1"/>
          <w:sz w:val="24"/>
        </w:rPr>
      </w:pPr>
      <w:r w:rsidRPr="00FE74A5">
        <w:rPr>
          <w:rFonts w:ascii="Etelka Light Pro" w:eastAsia="Calibri" w:hAnsi="Etelka Light Pro" w:cs="Times New Roman"/>
          <w:b/>
          <w:bCs/>
          <w:color w:val="7474C1"/>
          <w:sz w:val="24"/>
        </w:rPr>
        <w:t>Ключевые изменения в бухгалтерском и налоговом учете, отчетности в 2026 году. Новации 2027 года</w:t>
      </w:r>
    </w:p>
    <w:p w:rsidR="00FE74A5" w:rsidRPr="00FE74A5" w:rsidRDefault="00FE74A5" w:rsidP="00FE74A5">
      <w:pPr>
        <w:numPr>
          <w:ilvl w:val="0"/>
          <w:numId w:val="1"/>
        </w:numPr>
        <w:spacing w:before="120" w:after="0" w:line="276" w:lineRule="auto"/>
        <w:jc w:val="both"/>
        <w:rPr>
          <w:rFonts w:ascii="Etelka Light Pro" w:eastAsia="Calibri" w:hAnsi="Etelka Light Pro" w:cs="Times New Roman"/>
          <w:b/>
        </w:rPr>
      </w:pPr>
      <w:r w:rsidRPr="00FE74A5">
        <w:rPr>
          <w:rFonts w:ascii="Etelka Light Pro" w:eastAsia="Calibri" w:hAnsi="Etelka Light Pro" w:cs="Times New Roman"/>
          <w:b/>
        </w:rPr>
        <w:t>ОБЩИЕ ВОПРОСЫ.</w:t>
      </w:r>
    </w:p>
    <w:p w:rsidR="00FE74A5" w:rsidRPr="00FE74A5" w:rsidRDefault="00FE74A5" w:rsidP="00FE74A5">
      <w:pPr>
        <w:numPr>
          <w:ilvl w:val="0"/>
          <w:numId w:val="1"/>
        </w:numPr>
        <w:spacing w:before="120" w:after="0" w:line="276" w:lineRule="auto"/>
        <w:jc w:val="both"/>
        <w:rPr>
          <w:rFonts w:ascii="Etelka Light Pro" w:eastAsia="Calibri" w:hAnsi="Etelka Light Pro" w:cs="Times New Roman"/>
          <w:b/>
        </w:rPr>
      </w:pPr>
      <w:r w:rsidRPr="00FE74A5">
        <w:rPr>
          <w:rFonts w:ascii="Etelka Light Pro" w:eastAsia="Calibri" w:hAnsi="Etelka Light Pro" w:cs="Times New Roman"/>
          <w:b/>
        </w:rPr>
        <w:t>НДС.</w:t>
      </w:r>
    </w:p>
    <w:p w:rsidR="00FE74A5" w:rsidRPr="00FE74A5" w:rsidRDefault="00FE74A5" w:rsidP="00FE74A5">
      <w:pPr>
        <w:numPr>
          <w:ilvl w:val="0"/>
          <w:numId w:val="1"/>
        </w:numPr>
        <w:spacing w:before="120" w:after="0" w:line="276" w:lineRule="auto"/>
        <w:jc w:val="both"/>
        <w:rPr>
          <w:rFonts w:ascii="Etelka Light Pro" w:eastAsia="Calibri" w:hAnsi="Etelka Light Pro" w:cs="Times New Roman"/>
          <w:b/>
        </w:rPr>
      </w:pPr>
      <w:r w:rsidRPr="00FE74A5">
        <w:rPr>
          <w:rFonts w:ascii="Etelka Light Pro" w:eastAsia="Calibri" w:hAnsi="Etelka Light Pro" w:cs="Times New Roman"/>
          <w:b/>
        </w:rPr>
        <w:t>НАЛОГ НА ПРИБЫЛЬ.</w:t>
      </w:r>
    </w:p>
    <w:p w:rsidR="00FE74A5" w:rsidRPr="00FE74A5" w:rsidRDefault="00FE74A5" w:rsidP="00FE74A5">
      <w:pPr>
        <w:numPr>
          <w:ilvl w:val="0"/>
          <w:numId w:val="1"/>
        </w:numPr>
        <w:spacing w:before="120" w:after="0" w:line="276" w:lineRule="auto"/>
        <w:jc w:val="both"/>
        <w:rPr>
          <w:rFonts w:ascii="Etelka Light Pro" w:eastAsia="Calibri" w:hAnsi="Etelka Light Pro" w:cs="Times New Roman"/>
          <w:b/>
        </w:rPr>
      </w:pPr>
      <w:r w:rsidRPr="00FE74A5">
        <w:rPr>
          <w:rFonts w:ascii="Etelka Light Pro" w:eastAsia="Calibri" w:hAnsi="Etelka Light Pro" w:cs="Times New Roman"/>
          <w:b/>
        </w:rPr>
        <w:t>СТРАХОВЫЕ ВЗНОСЫ.</w:t>
      </w:r>
    </w:p>
    <w:p w:rsidR="00FE74A5" w:rsidRPr="00FE74A5" w:rsidRDefault="00FE74A5" w:rsidP="00FE74A5">
      <w:pPr>
        <w:numPr>
          <w:ilvl w:val="0"/>
          <w:numId w:val="1"/>
        </w:numPr>
        <w:spacing w:before="120" w:after="0" w:line="276" w:lineRule="auto"/>
        <w:jc w:val="both"/>
        <w:rPr>
          <w:rFonts w:ascii="Etelka Light Pro" w:eastAsia="Calibri" w:hAnsi="Etelka Light Pro" w:cs="Times New Roman"/>
          <w:b/>
        </w:rPr>
      </w:pPr>
      <w:r w:rsidRPr="00FE74A5">
        <w:rPr>
          <w:rFonts w:ascii="Etelka Light Pro" w:eastAsia="Calibri" w:hAnsi="Etelka Light Pro" w:cs="Times New Roman"/>
          <w:b/>
        </w:rPr>
        <w:t>НДФЛ.</w:t>
      </w:r>
    </w:p>
    <w:p w:rsidR="00FE74A5" w:rsidRPr="00FE74A5" w:rsidRDefault="00FE74A5" w:rsidP="00FE74A5">
      <w:pPr>
        <w:numPr>
          <w:ilvl w:val="0"/>
          <w:numId w:val="1"/>
        </w:numPr>
        <w:spacing w:before="120" w:after="0" w:line="276" w:lineRule="auto"/>
        <w:jc w:val="both"/>
        <w:rPr>
          <w:rFonts w:ascii="Etelka Light Pro" w:eastAsia="Calibri" w:hAnsi="Etelka Light Pro" w:cs="Times New Roman"/>
          <w:b/>
        </w:rPr>
      </w:pPr>
      <w:r w:rsidRPr="00FE74A5">
        <w:rPr>
          <w:rFonts w:ascii="Etelka Light Pro" w:eastAsia="Calibri" w:hAnsi="Etelka Light Pro" w:cs="Times New Roman"/>
          <w:b/>
        </w:rPr>
        <w:t>ИМУЩЕСТВЕННЫЕ НАЛОГИ.</w:t>
      </w:r>
    </w:p>
    <w:p w:rsidR="00FE74A5" w:rsidRPr="00FE74A5" w:rsidRDefault="00FE74A5" w:rsidP="00FE74A5">
      <w:pPr>
        <w:spacing w:before="120" w:after="0" w:line="276" w:lineRule="auto"/>
        <w:jc w:val="both"/>
        <w:rPr>
          <w:rFonts w:ascii="Etelka Light Pro" w:eastAsia="Calibri" w:hAnsi="Etelka Light Pro" w:cs="Times New Roman"/>
          <w:i/>
        </w:rPr>
      </w:pPr>
      <w:r w:rsidRPr="00FE74A5">
        <w:rPr>
          <w:rFonts w:ascii="Etelka Light Pro" w:eastAsia="Calibri" w:hAnsi="Etelka Light Pro" w:cs="Times New Roman"/>
          <w:i/>
        </w:rPr>
        <w:t>Программа в разработке</w:t>
      </w:r>
    </w:p>
    <w:p w:rsidR="00FE74A5" w:rsidRPr="00FE74A5" w:rsidRDefault="00FE74A5" w:rsidP="00FE74A5">
      <w:pPr>
        <w:spacing w:before="120" w:after="0" w:line="276" w:lineRule="auto"/>
        <w:jc w:val="both"/>
        <w:rPr>
          <w:rFonts w:ascii="Etelka Light Pro" w:eastAsia="Calibri" w:hAnsi="Etelka Light Pro" w:cs="Times New Roman"/>
        </w:rPr>
      </w:pPr>
    </w:p>
    <w:p w:rsidR="00FE74A5" w:rsidRPr="00FE74A5" w:rsidRDefault="00FE74A5" w:rsidP="00FE74A5">
      <w:pPr>
        <w:spacing w:before="120" w:after="0" w:line="276" w:lineRule="auto"/>
        <w:jc w:val="both"/>
        <w:rPr>
          <w:rFonts w:ascii="Etelka Light Pro" w:eastAsia="Calibri" w:hAnsi="Etelka Light Pro" w:cs="Times New Roman"/>
          <w:b/>
          <w:bCs/>
          <w:color w:val="7474C1"/>
          <w:sz w:val="24"/>
        </w:rPr>
      </w:pPr>
      <w:r w:rsidRPr="00FE74A5">
        <w:rPr>
          <w:rFonts w:ascii="Etelka Light Pro" w:eastAsia="Calibri" w:hAnsi="Etelka Light Pro" w:cs="Times New Roman"/>
          <w:b/>
          <w:bCs/>
          <w:color w:val="7474C1"/>
          <w:sz w:val="24"/>
        </w:rPr>
        <w:t>УСН: подводим итоги 2026 года, готовимся к 2027 году</w:t>
      </w:r>
    </w:p>
    <w:p w:rsidR="00FE74A5" w:rsidRPr="00FE74A5" w:rsidRDefault="00FE74A5" w:rsidP="00FE74A5">
      <w:pPr>
        <w:numPr>
          <w:ilvl w:val="0"/>
          <w:numId w:val="2"/>
        </w:numPr>
        <w:spacing w:before="120" w:after="0" w:line="276" w:lineRule="auto"/>
        <w:jc w:val="both"/>
        <w:rPr>
          <w:rFonts w:ascii="Etelka Light Pro" w:eastAsia="Calibri" w:hAnsi="Etelka Light Pro" w:cs="Times New Roman"/>
        </w:rPr>
      </w:pPr>
      <w:r w:rsidRPr="00FE74A5">
        <w:rPr>
          <w:rFonts w:ascii="Etelka Light Pro" w:eastAsia="Calibri" w:hAnsi="Etelka Light Pro" w:cs="Times New Roman"/>
        </w:rPr>
        <w:t xml:space="preserve">Общие правила применения УСН. </w:t>
      </w:r>
    </w:p>
    <w:p w:rsidR="00FE74A5" w:rsidRPr="00FE74A5" w:rsidRDefault="00FE74A5" w:rsidP="00FE74A5">
      <w:pPr>
        <w:numPr>
          <w:ilvl w:val="0"/>
          <w:numId w:val="2"/>
        </w:numPr>
        <w:spacing w:before="120" w:after="0" w:line="276" w:lineRule="auto"/>
        <w:jc w:val="both"/>
        <w:rPr>
          <w:rFonts w:ascii="Etelka Light Pro" w:eastAsia="Calibri" w:hAnsi="Etelka Light Pro" w:cs="Times New Roman"/>
        </w:rPr>
      </w:pPr>
      <w:r w:rsidRPr="00FE74A5">
        <w:rPr>
          <w:rFonts w:ascii="Etelka Light Pro" w:eastAsia="Calibri" w:hAnsi="Etelka Light Pro" w:cs="Times New Roman"/>
        </w:rPr>
        <w:t>Особенности перехода с ОСНО на УСН с 2027 года.</w:t>
      </w:r>
    </w:p>
    <w:p w:rsidR="00FE74A5" w:rsidRPr="00FE74A5" w:rsidRDefault="00FE74A5" w:rsidP="00FE74A5">
      <w:pPr>
        <w:numPr>
          <w:ilvl w:val="0"/>
          <w:numId w:val="2"/>
        </w:numPr>
        <w:spacing w:before="120" w:after="0" w:line="276" w:lineRule="auto"/>
        <w:jc w:val="both"/>
        <w:rPr>
          <w:rFonts w:ascii="Etelka Light Pro" w:eastAsia="Calibri" w:hAnsi="Etelka Light Pro" w:cs="Times New Roman"/>
        </w:rPr>
      </w:pPr>
      <w:r w:rsidRPr="00FE74A5">
        <w:rPr>
          <w:rFonts w:ascii="Etelka Light Pro" w:eastAsia="Calibri" w:hAnsi="Etelka Light Pro" w:cs="Times New Roman"/>
        </w:rPr>
        <w:t>Начисление НДС при УСН: лимиты, ставки, отчетность.</w:t>
      </w:r>
    </w:p>
    <w:p w:rsidR="00FE74A5" w:rsidRPr="00FE74A5" w:rsidRDefault="00FE74A5" w:rsidP="00FE74A5">
      <w:pPr>
        <w:numPr>
          <w:ilvl w:val="0"/>
          <w:numId w:val="2"/>
        </w:numPr>
        <w:spacing w:before="120" w:after="0" w:line="276" w:lineRule="auto"/>
        <w:jc w:val="both"/>
        <w:rPr>
          <w:rFonts w:ascii="Etelka Light Pro" w:eastAsia="Calibri" w:hAnsi="Etelka Light Pro" w:cs="Times New Roman"/>
        </w:rPr>
      </w:pPr>
      <w:r w:rsidRPr="00FE74A5">
        <w:rPr>
          <w:rFonts w:ascii="Etelka Light Pro" w:eastAsia="Calibri" w:hAnsi="Etelka Light Pro" w:cs="Times New Roman"/>
        </w:rPr>
        <w:t>Новые правила признания расходов с 2026 года:</w:t>
      </w:r>
    </w:p>
    <w:p w:rsidR="00FE74A5" w:rsidRPr="00FE74A5" w:rsidRDefault="00FE74A5" w:rsidP="00FE74A5">
      <w:pPr>
        <w:numPr>
          <w:ilvl w:val="1"/>
          <w:numId w:val="3"/>
        </w:numPr>
        <w:spacing w:before="60" w:after="0" w:line="276" w:lineRule="auto"/>
        <w:ind w:left="700"/>
        <w:jc w:val="both"/>
        <w:rPr>
          <w:rFonts w:ascii="Etelka Light Pro" w:eastAsia="Calibri" w:hAnsi="Etelka Light Pro" w:cs="Times New Roman"/>
        </w:rPr>
      </w:pPr>
      <w:r w:rsidRPr="00FE74A5">
        <w:rPr>
          <w:rFonts w:ascii="Etelka Light Pro" w:eastAsia="Calibri" w:hAnsi="Etelka Light Pro" w:cs="Times New Roman"/>
        </w:rPr>
        <w:t>расширение перечня расходов,</w:t>
      </w:r>
    </w:p>
    <w:p w:rsidR="00FE74A5" w:rsidRPr="00FE74A5" w:rsidRDefault="00FE74A5" w:rsidP="00FE74A5">
      <w:pPr>
        <w:numPr>
          <w:ilvl w:val="1"/>
          <w:numId w:val="3"/>
        </w:numPr>
        <w:spacing w:before="60" w:after="0" w:line="276" w:lineRule="auto"/>
        <w:ind w:left="700"/>
        <w:jc w:val="both"/>
        <w:rPr>
          <w:rFonts w:ascii="Etelka Light Pro" w:eastAsia="Calibri" w:hAnsi="Etelka Light Pro" w:cs="Times New Roman"/>
        </w:rPr>
      </w:pPr>
      <w:r w:rsidRPr="00FE74A5">
        <w:rPr>
          <w:rFonts w:ascii="Etelka Light Pro" w:eastAsia="Calibri" w:hAnsi="Etelka Light Pro" w:cs="Times New Roman"/>
        </w:rPr>
        <w:t>условия признания новых расходов,</w:t>
      </w:r>
    </w:p>
    <w:p w:rsidR="00FE74A5" w:rsidRPr="00FE74A5" w:rsidRDefault="00FE74A5" w:rsidP="00FE74A5">
      <w:pPr>
        <w:numPr>
          <w:ilvl w:val="1"/>
          <w:numId w:val="3"/>
        </w:numPr>
        <w:spacing w:before="60" w:after="0" w:line="276" w:lineRule="auto"/>
        <w:ind w:left="700"/>
        <w:jc w:val="both"/>
        <w:rPr>
          <w:rFonts w:ascii="Etelka Light Pro" w:eastAsia="Calibri" w:hAnsi="Etelka Light Pro" w:cs="Times New Roman"/>
        </w:rPr>
      </w:pPr>
      <w:r w:rsidRPr="00FE74A5">
        <w:rPr>
          <w:rFonts w:ascii="Etelka Light Pro" w:eastAsia="Calibri" w:hAnsi="Etelka Light Pro" w:cs="Times New Roman"/>
        </w:rPr>
        <w:t>наиболее распространенные ошибки,</w:t>
      </w:r>
    </w:p>
    <w:p w:rsidR="00FE74A5" w:rsidRPr="00FE74A5" w:rsidRDefault="00FE74A5" w:rsidP="00FE74A5">
      <w:pPr>
        <w:numPr>
          <w:ilvl w:val="1"/>
          <w:numId w:val="3"/>
        </w:numPr>
        <w:spacing w:before="60" w:after="0" w:line="276" w:lineRule="auto"/>
        <w:ind w:left="700"/>
        <w:jc w:val="both"/>
        <w:rPr>
          <w:rFonts w:ascii="Etelka Light Pro" w:eastAsia="Calibri" w:hAnsi="Etelka Light Pro" w:cs="Times New Roman"/>
        </w:rPr>
      </w:pPr>
      <w:r w:rsidRPr="00FE74A5">
        <w:rPr>
          <w:rFonts w:ascii="Etelka Light Pro" w:eastAsia="Calibri" w:hAnsi="Etelka Light Pro" w:cs="Times New Roman"/>
        </w:rPr>
        <w:t xml:space="preserve">особенности признания некоторых новых расходов: безнадежная </w:t>
      </w:r>
      <w:proofErr w:type="spellStart"/>
      <w:r w:rsidRPr="00FE74A5">
        <w:rPr>
          <w:rFonts w:ascii="Etelka Light Pro" w:eastAsia="Calibri" w:hAnsi="Etelka Light Pro" w:cs="Times New Roman"/>
        </w:rPr>
        <w:t>дебиторка</w:t>
      </w:r>
      <w:proofErr w:type="spellEnd"/>
      <w:r w:rsidRPr="00FE74A5">
        <w:rPr>
          <w:rFonts w:ascii="Etelka Light Pro" w:eastAsia="Calibri" w:hAnsi="Etelka Light Pro" w:cs="Times New Roman"/>
        </w:rPr>
        <w:t>, расходы на страхование, компенсации дистанционным работникам, расходы на обеспечение нормальных условий труда, представительские расходы, повышающие коэффициенты;</w:t>
      </w:r>
    </w:p>
    <w:p w:rsidR="00FE74A5" w:rsidRPr="00FE74A5" w:rsidRDefault="00FE74A5" w:rsidP="00FE74A5">
      <w:pPr>
        <w:numPr>
          <w:ilvl w:val="1"/>
          <w:numId w:val="3"/>
        </w:numPr>
        <w:spacing w:before="60" w:after="0" w:line="276" w:lineRule="auto"/>
        <w:ind w:left="700"/>
        <w:jc w:val="both"/>
        <w:rPr>
          <w:rFonts w:ascii="Etelka Light Pro" w:eastAsia="Calibri" w:hAnsi="Etelka Light Pro" w:cs="Times New Roman"/>
        </w:rPr>
      </w:pPr>
      <w:r w:rsidRPr="00FE74A5">
        <w:rPr>
          <w:rFonts w:ascii="Etelka Light Pro" w:eastAsia="Calibri" w:hAnsi="Etelka Light Pro" w:cs="Times New Roman"/>
        </w:rPr>
        <w:lastRenderedPageBreak/>
        <w:t xml:space="preserve">актуальные разъяснения Минфина и ФНС России. </w:t>
      </w:r>
    </w:p>
    <w:p w:rsidR="00FE74A5" w:rsidRDefault="00FE74A5" w:rsidP="00FE74A5">
      <w:pPr>
        <w:pStyle w:val="a3"/>
        <w:rPr>
          <w:rFonts w:ascii="Etelka Light Pro" w:eastAsia="Calibri" w:hAnsi="Etelka Light Pro" w:cs="Times New Roman"/>
        </w:rPr>
      </w:pPr>
      <w:r w:rsidRPr="00FE74A5">
        <w:rPr>
          <w:rFonts w:ascii="Etelka Light Pro" w:eastAsia="Calibri" w:hAnsi="Etelka Light Pro" w:cs="Times New Roman"/>
        </w:rPr>
        <w:t>Отчетность по УСН за 2026 год.</w:t>
      </w:r>
    </w:p>
    <w:p w:rsidR="00FE74A5" w:rsidRPr="00FE74A5" w:rsidRDefault="00FE74A5" w:rsidP="00FE74A5">
      <w:pPr>
        <w:pStyle w:val="a3"/>
        <w:rPr>
          <w:rFonts w:ascii="Etelka Light Pro" w:eastAsia="Calibri" w:hAnsi="Etelka Light Pro" w:cs="Times New Roman"/>
        </w:rPr>
      </w:pPr>
      <w:r w:rsidRPr="00FE74A5">
        <w:rPr>
          <w:rFonts w:ascii="Etelka Light Pro" w:eastAsia="Calibri" w:hAnsi="Etelka Light Pro" w:cs="Times New Roman"/>
        </w:rPr>
        <w:t>Учетная политика организации на 2027 год: подготовка к применению новых стандартов бухгалтерского учета, рекомендации по актуальным вопросам применения действующего законодательства</w:t>
      </w:r>
    </w:p>
    <w:p w:rsidR="00FE74A5" w:rsidRPr="00FE74A5" w:rsidRDefault="00FE74A5" w:rsidP="00FE74A5">
      <w:pPr>
        <w:pStyle w:val="a3"/>
        <w:rPr>
          <w:rFonts w:ascii="Etelka Light Pro" w:eastAsia="Calibri" w:hAnsi="Etelka Light Pro" w:cs="Times New Roman"/>
        </w:rPr>
      </w:pPr>
      <w:r w:rsidRPr="00FE74A5">
        <w:rPr>
          <w:rFonts w:ascii="Etelka Light Pro" w:eastAsia="Calibri" w:hAnsi="Etelka Light Pro" w:cs="Times New Roman"/>
        </w:rPr>
        <w:t>1.</w:t>
      </w:r>
      <w:r w:rsidRPr="00FE74A5">
        <w:rPr>
          <w:rFonts w:ascii="Etelka Light Pro" w:eastAsia="Calibri" w:hAnsi="Etelka Light Pro" w:cs="Times New Roman"/>
        </w:rPr>
        <w:tab/>
        <w:t xml:space="preserve">Актуализация учетной политики на 2027 год. </w:t>
      </w:r>
    </w:p>
    <w:p w:rsidR="00FE74A5" w:rsidRPr="00FE74A5" w:rsidRDefault="00FE74A5" w:rsidP="00FE74A5">
      <w:pPr>
        <w:pStyle w:val="a3"/>
        <w:rPr>
          <w:rFonts w:ascii="Etelka Light Pro" w:eastAsia="Calibri" w:hAnsi="Etelka Light Pro" w:cs="Times New Roman"/>
        </w:rPr>
      </w:pPr>
      <w:r w:rsidRPr="00FE74A5">
        <w:rPr>
          <w:rFonts w:ascii="Etelka Light Pro" w:eastAsia="Calibri" w:hAnsi="Etelka Light Pro" w:cs="Times New Roman"/>
        </w:rPr>
        <w:t>2.</w:t>
      </w:r>
      <w:r w:rsidRPr="00FE74A5">
        <w:rPr>
          <w:rFonts w:ascii="Etelka Light Pro" w:eastAsia="Calibri" w:hAnsi="Etelka Light Pro" w:cs="Times New Roman"/>
        </w:rPr>
        <w:tab/>
        <w:t>Обязанность представления промежуточной бухгалтерской отчетности с 2027 года.</w:t>
      </w:r>
    </w:p>
    <w:p w:rsidR="00FE74A5" w:rsidRPr="00FE74A5" w:rsidRDefault="00FE74A5" w:rsidP="00FE74A5">
      <w:pPr>
        <w:pStyle w:val="a3"/>
        <w:rPr>
          <w:rFonts w:ascii="Etelka Light Pro" w:eastAsia="Calibri" w:hAnsi="Etelka Light Pro" w:cs="Times New Roman"/>
        </w:rPr>
      </w:pPr>
      <w:r w:rsidRPr="00FE74A5">
        <w:rPr>
          <w:rFonts w:ascii="Etelka Light Pro" w:eastAsia="Calibri" w:hAnsi="Etelka Light Pro" w:cs="Times New Roman"/>
        </w:rPr>
        <w:t>3.</w:t>
      </w:r>
      <w:r w:rsidRPr="00FE74A5">
        <w:rPr>
          <w:rFonts w:ascii="Etelka Light Pro" w:eastAsia="Calibri" w:hAnsi="Etelka Light Pro" w:cs="Times New Roman"/>
        </w:rPr>
        <w:tab/>
        <w:t>Подготовка к применению с 2027 года ФСБУ 9/2025 «Доходы» и ФСБУ 10/2026 «Расходы».</w:t>
      </w:r>
    </w:p>
    <w:p w:rsidR="00FE74A5" w:rsidRPr="00FE74A5" w:rsidRDefault="00FE74A5" w:rsidP="00FE74A5">
      <w:pPr>
        <w:pStyle w:val="a3"/>
        <w:rPr>
          <w:rFonts w:ascii="Etelka Light Pro" w:eastAsia="Calibri" w:hAnsi="Etelka Light Pro" w:cs="Times New Roman"/>
        </w:rPr>
      </w:pPr>
      <w:r w:rsidRPr="00FE74A5">
        <w:rPr>
          <w:rFonts w:ascii="Etelka Light Pro" w:eastAsia="Calibri" w:hAnsi="Etelka Light Pro" w:cs="Times New Roman"/>
        </w:rPr>
        <w:t>4.</w:t>
      </w:r>
      <w:r w:rsidRPr="00FE74A5">
        <w:rPr>
          <w:rFonts w:ascii="Etelka Light Pro" w:eastAsia="Calibri" w:hAnsi="Etelka Light Pro" w:cs="Times New Roman"/>
        </w:rPr>
        <w:tab/>
        <w:t>Основные положения учетной политики для целей применения ФСБУ 9/2025 «Доходы» и ФСБУ 10/2026 «Расходы».</w:t>
      </w:r>
    </w:p>
    <w:p w:rsidR="00FE74A5" w:rsidRPr="00FE74A5" w:rsidRDefault="00FE74A5" w:rsidP="00FE74A5">
      <w:pPr>
        <w:pStyle w:val="a3"/>
        <w:rPr>
          <w:rFonts w:ascii="Etelka Light Pro" w:eastAsia="Calibri" w:hAnsi="Etelka Light Pro" w:cs="Times New Roman"/>
        </w:rPr>
      </w:pPr>
      <w:r w:rsidRPr="00FE74A5">
        <w:rPr>
          <w:rFonts w:ascii="Etelka Light Pro" w:eastAsia="Calibri" w:hAnsi="Etelka Light Pro" w:cs="Times New Roman"/>
        </w:rPr>
        <w:t>5.</w:t>
      </w:r>
      <w:r w:rsidRPr="00FE74A5">
        <w:rPr>
          <w:rFonts w:ascii="Etelka Light Pro" w:eastAsia="Calibri" w:hAnsi="Etelka Light Pro" w:cs="Times New Roman"/>
        </w:rPr>
        <w:tab/>
        <w:t>Способы упрощения учета в части признания доходов и расходов с 2027 года.</w:t>
      </w:r>
    </w:p>
    <w:p w:rsidR="00FE74A5" w:rsidRPr="00FE74A5" w:rsidRDefault="00FE74A5" w:rsidP="00FE74A5">
      <w:pPr>
        <w:pStyle w:val="a3"/>
        <w:rPr>
          <w:rFonts w:ascii="Etelka Light Pro" w:eastAsia="Calibri" w:hAnsi="Etelka Light Pro" w:cs="Times New Roman"/>
        </w:rPr>
      </w:pPr>
      <w:r w:rsidRPr="00FE74A5">
        <w:rPr>
          <w:rFonts w:ascii="Etelka Light Pro" w:eastAsia="Calibri" w:hAnsi="Etelka Light Pro" w:cs="Times New Roman"/>
        </w:rPr>
        <w:t>6.</w:t>
      </w:r>
      <w:r w:rsidRPr="00FE74A5">
        <w:rPr>
          <w:rFonts w:ascii="Etelka Light Pro" w:eastAsia="Calibri" w:hAnsi="Etelka Light Pro" w:cs="Times New Roman"/>
        </w:rPr>
        <w:tab/>
        <w:t>Изменение учетной политики в связи с новыми тенденциями по формированию инвентарного объекта, определению элементов амортизации, определению срока аренды.</w:t>
      </w:r>
    </w:p>
    <w:p w:rsidR="00FE74A5" w:rsidRPr="00FE74A5" w:rsidRDefault="00FE74A5" w:rsidP="00FE74A5">
      <w:pPr>
        <w:pStyle w:val="a3"/>
        <w:rPr>
          <w:rFonts w:ascii="Etelka Light Pro" w:eastAsia="Calibri" w:hAnsi="Etelka Light Pro" w:cs="Times New Roman"/>
        </w:rPr>
      </w:pPr>
      <w:r w:rsidRPr="00FE74A5">
        <w:rPr>
          <w:rFonts w:ascii="Etelka Light Pro" w:eastAsia="Calibri" w:hAnsi="Etelka Light Pro" w:cs="Times New Roman"/>
        </w:rPr>
        <w:t>7.</w:t>
      </w:r>
      <w:r w:rsidRPr="00FE74A5">
        <w:rPr>
          <w:rFonts w:ascii="Etelka Light Pro" w:eastAsia="Calibri" w:hAnsi="Etelka Light Pro" w:cs="Times New Roman"/>
        </w:rPr>
        <w:tab/>
        <w:t>Обновление графика документооборота. Особенности оформления электронных документов.</w:t>
      </w:r>
    </w:p>
    <w:p w:rsidR="00FE74A5" w:rsidRPr="00FE74A5" w:rsidRDefault="00FE74A5" w:rsidP="00FE74A5">
      <w:pPr>
        <w:pStyle w:val="a3"/>
        <w:rPr>
          <w:rFonts w:ascii="Etelka Light Pro" w:eastAsia="Calibri" w:hAnsi="Etelka Light Pro" w:cs="Times New Roman"/>
        </w:rPr>
      </w:pPr>
      <w:r w:rsidRPr="00FE74A5">
        <w:rPr>
          <w:rFonts w:ascii="Etelka Light Pro" w:eastAsia="Calibri" w:hAnsi="Etelka Light Pro" w:cs="Times New Roman"/>
        </w:rPr>
        <w:t>8.</w:t>
      </w:r>
      <w:r w:rsidRPr="00FE74A5">
        <w:rPr>
          <w:rFonts w:ascii="Etelka Light Pro" w:eastAsia="Calibri" w:hAnsi="Etelka Light Pro" w:cs="Times New Roman"/>
        </w:rPr>
        <w:tab/>
        <w:t>Изменение учетной политики для целей налогообложения с учетом новых требований законодательства, разъяснений контролирующих органов и судебной практики.</w:t>
      </w:r>
    </w:p>
    <w:p w:rsidR="00FE74A5" w:rsidRPr="00FE74A5" w:rsidRDefault="00FE74A5" w:rsidP="00FE74A5">
      <w:pPr>
        <w:pStyle w:val="a3"/>
        <w:rPr>
          <w:rFonts w:ascii="Etelka Light Pro" w:eastAsia="Calibri" w:hAnsi="Etelka Light Pro" w:cs="Times New Roman"/>
        </w:rPr>
      </w:pPr>
    </w:p>
    <w:p w:rsidR="00FE74A5" w:rsidRPr="00FE74A5" w:rsidRDefault="00FE74A5" w:rsidP="00FE74A5">
      <w:pPr>
        <w:pStyle w:val="a3"/>
        <w:rPr>
          <w:rFonts w:ascii="Etelka Light Pro" w:eastAsia="Calibri" w:hAnsi="Etelka Light Pro" w:cs="Times New Roman"/>
        </w:rPr>
      </w:pPr>
      <w:r w:rsidRPr="00FE74A5">
        <w:rPr>
          <w:rFonts w:ascii="Etelka Light Pro" w:eastAsia="Calibri" w:hAnsi="Etelka Light Pro" w:cs="Times New Roman"/>
        </w:rPr>
        <w:t xml:space="preserve">Как бухгалтеру передать рутину </w:t>
      </w:r>
      <w:proofErr w:type="spellStart"/>
      <w:r w:rsidRPr="00FE74A5">
        <w:rPr>
          <w:rFonts w:ascii="Etelka Light Pro" w:eastAsia="Calibri" w:hAnsi="Etelka Light Pro" w:cs="Times New Roman"/>
        </w:rPr>
        <w:t>нейросети</w:t>
      </w:r>
      <w:proofErr w:type="spellEnd"/>
      <w:r w:rsidRPr="00FE74A5">
        <w:rPr>
          <w:rFonts w:ascii="Etelka Light Pro" w:eastAsia="Calibri" w:hAnsi="Etelka Light Pro" w:cs="Times New Roman"/>
        </w:rPr>
        <w:t xml:space="preserve"> и освободить 3 часа в день</w:t>
      </w:r>
    </w:p>
    <w:p w:rsidR="00FE74A5" w:rsidRPr="00FE74A5" w:rsidRDefault="00FE74A5" w:rsidP="00FE74A5">
      <w:pPr>
        <w:pStyle w:val="a3"/>
        <w:rPr>
          <w:rFonts w:ascii="Etelka Light Pro" w:eastAsia="Calibri" w:hAnsi="Etelka Light Pro" w:cs="Times New Roman"/>
        </w:rPr>
      </w:pPr>
      <w:r w:rsidRPr="00FE74A5">
        <w:rPr>
          <w:rFonts w:ascii="Etelka Light Pro" w:eastAsia="Calibri" w:hAnsi="Etelka Light Pro" w:cs="Times New Roman"/>
        </w:rPr>
        <w:t>1.</w:t>
      </w:r>
      <w:r w:rsidRPr="00FE74A5">
        <w:rPr>
          <w:rFonts w:ascii="Etelka Light Pro" w:eastAsia="Calibri" w:hAnsi="Etelka Light Pro" w:cs="Times New Roman"/>
        </w:rPr>
        <w:tab/>
        <w:t>Почему ИИ рычаг, а не угроза.</w:t>
      </w:r>
    </w:p>
    <w:p w:rsidR="00FE74A5" w:rsidRPr="00FE74A5" w:rsidRDefault="00FE74A5" w:rsidP="00FE74A5">
      <w:pPr>
        <w:pStyle w:val="a3"/>
        <w:rPr>
          <w:rFonts w:ascii="Etelka Light Pro" w:eastAsia="Calibri" w:hAnsi="Etelka Light Pro" w:cs="Times New Roman"/>
        </w:rPr>
      </w:pPr>
      <w:r w:rsidRPr="00FE74A5">
        <w:rPr>
          <w:rFonts w:ascii="Etelka Light Pro" w:eastAsia="Calibri" w:hAnsi="Etelka Light Pro" w:cs="Times New Roman"/>
        </w:rPr>
        <w:t>2.</w:t>
      </w:r>
      <w:r w:rsidRPr="00FE74A5">
        <w:rPr>
          <w:rFonts w:ascii="Etelka Light Pro" w:eastAsia="Calibri" w:hAnsi="Etelka Light Pro" w:cs="Times New Roman"/>
        </w:rPr>
        <w:tab/>
        <w:t>ИИ и требования ФНС.</w:t>
      </w:r>
    </w:p>
    <w:p w:rsidR="00FE74A5" w:rsidRPr="00FE74A5" w:rsidRDefault="00FE74A5" w:rsidP="00FE74A5">
      <w:pPr>
        <w:pStyle w:val="a3"/>
        <w:rPr>
          <w:rFonts w:ascii="Etelka Light Pro" w:eastAsia="Calibri" w:hAnsi="Etelka Light Pro" w:cs="Times New Roman"/>
        </w:rPr>
      </w:pPr>
      <w:r w:rsidRPr="00FE74A5">
        <w:rPr>
          <w:rFonts w:ascii="Etelka Light Pro" w:eastAsia="Calibri" w:hAnsi="Etelka Light Pro" w:cs="Times New Roman"/>
        </w:rPr>
        <w:t>3.</w:t>
      </w:r>
      <w:r w:rsidRPr="00FE74A5">
        <w:rPr>
          <w:rFonts w:ascii="Etelka Light Pro" w:eastAsia="Calibri" w:hAnsi="Etelka Light Pro" w:cs="Times New Roman"/>
        </w:rPr>
        <w:tab/>
        <w:t>Проверка документов и договоров.</w:t>
      </w:r>
    </w:p>
    <w:p w:rsidR="00FE74A5" w:rsidRPr="00FE74A5" w:rsidRDefault="00FE74A5" w:rsidP="00FE74A5">
      <w:pPr>
        <w:pStyle w:val="a3"/>
        <w:rPr>
          <w:rFonts w:ascii="Etelka Light Pro" w:eastAsia="Calibri" w:hAnsi="Etelka Light Pro" w:cs="Times New Roman"/>
        </w:rPr>
      </w:pPr>
      <w:r w:rsidRPr="00FE74A5">
        <w:rPr>
          <w:rFonts w:ascii="Etelka Light Pro" w:eastAsia="Calibri" w:hAnsi="Etelka Light Pro" w:cs="Times New Roman"/>
        </w:rPr>
        <w:t>4.</w:t>
      </w:r>
      <w:r w:rsidRPr="00FE74A5">
        <w:rPr>
          <w:rFonts w:ascii="Etelka Light Pro" w:eastAsia="Calibri" w:hAnsi="Etelka Light Pro" w:cs="Times New Roman"/>
        </w:rPr>
        <w:tab/>
        <w:t>Документы, регламенты и учётная политика.</w:t>
      </w:r>
    </w:p>
    <w:p w:rsidR="00FE74A5" w:rsidRPr="00FE74A5" w:rsidRDefault="00FE74A5" w:rsidP="00FE74A5">
      <w:pPr>
        <w:pStyle w:val="a3"/>
        <w:rPr>
          <w:rFonts w:ascii="Etelka Light Pro" w:eastAsia="Calibri" w:hAnsi="Etelka Light Pro" w:cs="Times New Roman"/>
        </w:rPr>
      </w:pPr>
      <w:r w:rsidRPr="00FE74A5">
        <w:rPr>
          <w:rFonts w:ascii="Etelka Light Pro" w:eastAsia="Calibri" w:hAnsi="Etelka Light Pro" w:cs="Times New Roman"/>
        </w:rPr>
        <w:t>5.</w:t>
      </w:r>
      <w:r w:rsidRPr="00FE74A5">
        <w:rPr>
          <w:rFonts w:ascii="Etelka Light Pro" w:eastAsia="Calibri" w:hAnsi="Etelka Light Pro" w:cs="Times New Roman"/>
        </w:rPr>
        <w:tab/>
        <w:t>Генерация пояснительных записок к балансу.</w:t>
      </w:r>
    </w:p>
    <w:p w:rsidR="00FE74A5" w:rsidRPr="00FE74A5" w:rsidRDefault="00FE74A5" w:rsidP="00FE74A5">
      <w:pPr>
        <w:pStyle w:val="a3"/>
        <w:rPr>
          <w:rFonts w:ascii="Etelka Light Pro" w:eastAsia="Calibri" w:hAnsi="Etelka Light Pro" w:cs="Times New Roman"/>
        </w:rPr>
      </w:pPr>
      <w:r w:rsidRPr="00FE74A5">
        <w:rPr>
          <w:rFonts w:ascii="Etelka Light Pro" w:eastAsia="Calibri" w:hAnsi="Etelka Light Pro" w:cs="Times New Roman"/>
        </w:rPr>
        <w:t>6.</w:t>
      </w:r>
      <w:r w:rsidRPr="00FE74A5">
        <w:rPr>
          <w:rFonts w:ascii="Etelka Light Pro" w:eastAsia="Calibri" w:hAnsi="Etelka Light Pro" w:cs="Times New Roman"/>
        </w:rPr>
        <w:tab/>
        <w:t>Расчёт налоговой нагрузки и сравнение режимов налогообложения.</w:t>
      </w:r>
    </w:p>
    <w:p w:rsidR="00FE74A5" w:rsidRPr="00FE74A5" w:rsidRDefault="00FE74A5" w:rsidP="00FE74A5">
      <w:pPr>
        <w:pStyle w:val="a3"/>
        <w:rPr>
          <w:rFonts w:ascii="Etelka Light Pro" w:eastAsia="Calibri" w:hAnsi="Etelka Light Pro" w:cs="Times New Roman"/>
        </w:rPr>
      </w:pPr>
      <w:r w:rsidRPr="00FE74A5">
        <w:rPr>
          <w:rFonts w:ascii="Etelka Light Pro" w:eastAsia="Calibri" w:hAnsi="Etelka Light Pro" w:cs="Times New Roman"/>
        </w:rPr>
        <w:t>7.</w:t>
      </w:r>
      <w:r w:rsidRPr="00FE74A5">
        <w:rPr>
          <w:rFonts w:ascii="Etelka Light Pro" w:eastAsia="Calibri" w:hAnsi="Etelka Light Pro" w:cs="Times New Roman"/>
        </w:rPr>
        <w:tab/>
        <w:t>Подготовка презентаций для собственников бизнеса.</w:t>
      </w:r>
    </w:p>
    <w:p w:rsidR="00FE74A5" w:rsidRPr="00FE74A5" w:rsidRDefault="00FE74A5" w:rsidP="00FE74A5">
      <w:pPr>
        <w:pStyle w:val="a3"/>
        <w:rPr>
          <w:rFonts w:ascii="Etelka Light Pro" w:eastAsia="Calibri" w:hAnsi="Etelka Light Pro" w:cs="Times New Roman"/>
        </w:rPr>
      </w:pPr>
      <w:r w:rsidRPr="00FE74A5">
        <w:rPr>
          <w:rFonts w:ascii="Etelka Light Pro" w:eastAsia="Calibri" w:hAnsi="Etelka Light Pro" w:cs="Times New Roman"/>
        </w:rPr>
        <w:t>8.</w:t>
      </w:r>
      <w:r w:rsidRPr="00FE74A5">
        <w:rPr>
          <w:rFonts w:ascii="Etelka Light Pro" w:eastAsia="Calibri" w:hAnsi="Etelka Light Pro" w:cs="Times New Roman"/>
        </w:rPr>
        <w:tab/>
        <w:t>Создание скриптов для общения с проверяющими.</w:t>
      </w:r>
    </w:p>
    <w:p w:rsidR="00FE74A5" w:rsidRPr="00FE74A5" w:rsidRDefault="00FE74A5" w:rsidP="00FE74A5">
      <w:pPr>
        <w:pStyle w:val="a3"/>
        <w:rPr>
          <w:rFonts w:ascii="Etelka Light Pro" w:eastAsia="Calibri" w:hAnsi="Etelka Light Pro" w:cs="Times New Roman"/>
        </w:rPr>
      </w:pPr>
      <w:r w:rsidRPr="00FE74A5">
        <w:rPr>
          <w:rFonts w:ascii="Etelka Light Pro" w:eastAsia="Calibri" w:hAnsi="Etelka Light Pro" w:cs="Times New Roman"/>
        </w:rPr>
        <w:t>9.</w:t>
      </w:r>
      <w:r w:rsidRPr="00FE74A5">
        <w:rPr>
          <w:rFonts w:ascii="Etelka Light Pro" w:eastAsia="Calibri" w:hAnsi="Etelka Light Pro" w:cs="Times New Roman"/>
        </w:rPr>
        <w:tab/>
        <w:t>Мониторинг изменений законодательства.</w:t>
      </w:r>
    </w:p>
    <w:p w:rsidR="00FE74A5" w:rsidRPr="00FE74A5" w:rsidRDefault="00FE74A5" w:rsidP="00FE74A5">
      <w:pPr>
        <w:pStyle w:val="a3"/>
        <w:rPr>
          <w:rFonts w:ascii="Etelka Light Pro" w:eastAsia="Calibri" w:hAnsi="Etelka Light Pro" w:cs="Times New Roman"/>
        </w:rPr>
      </w:pPr>
      <w:r w:rsidRPr="00FE74A5">
        <w:rPr>
          <w:rFonts w:ascii="Etelka Light Pro" w:eastAsia="Calibri" w:hAnsi="Etelka Light Pro" w:cs="Times New Roman"/>
        </w:rPr>
        <w:t>10.</w:t>
      </w:r>
      <w:r w:rsidRPr="00FE74A5">
        <w:rPr>
          <w:rFonts w:ascii="Etelka Light Pro" w:eastAsia="Calibri" w:hAnsi="Etelka Light Pro" w:cs="Times New Roman"/>
        </w:rPr>
        <w:tab/>
        <w:t xml:space="preserve">ИИ для жизни и быта: как применять </w:t>
      </w:r>
      <w:proofErr w:type="spellStart"/>
      <w:r w:rsidRPr="00FE74A5">
        <w:rPr>
          <w:rFonts w:ascii="Etelka Light Pro" w:eastAsia="Calibri" w:hAnsi="Etelka Light Pro" w:cs="Times New Roman"/>
        </w:rPr>
        <w:t>нейросети</w:t>
      </w:r>
      <w:proofErr w:type="spellEnd"/>
      <w:r w:rsidRPr="00FE74A5">
        <w:rPr>
          <w:rFonts w:ascii="Etelka Light Pro" w:eastAsia="Calibri" w:hAnsi="Etelka Light Pro" w:cs="Times New Roman"/>
        </w:rPr>
        <w:t xml:space="preserve"> вне работы.</w:t>
      </w:r>
    </w:p>
    <w:p w:rsidR="00FE74A5" w:rsidRDefault="00FE74A5" w:rsidP="00FE74A5">
      <w:pPr>
        <w:pStyle w:val="a3"/>
        <w:rPr>
          <w:rFonts w:ascii="Etelka Light Pro" w:eastAsia="Calibri" w:hAnsi="Etelka Light Pro" w:cs="Times New Roman"/>
        </w:rPr>
      </w:pPr>
      <w:r w:rsidRPr="00FE74A5">
        <w:rPr>
          <w:rFonts w:ascii="Etelka Light Pro" w:eastAsia="Calibri" w:hAnsi="Etelka Light Pro" w:cs="Times New Roman"/>
        </w:rPr>
        <w:t>11.</w:t>
      </w:r>
      <w:r w:rsidRPr="00FE74A5">
        <w:rPr>
          <w:rFonts w:ascii="Etelka Light Pro" w:eastAsia="Calibri" w:hAnsi="Etelka Light Pro" w:cs="Times New Roman"/>
        </w:rPr>
        <w:tab/>
        <w:t xml:space="preserve">Как ускорить свою работу с помощью ИИ-сервисов </w:t>
      </w:r>
      <w:proofErr w:type="spellStart"/>
      <w:r w:rsidRPr="00FE74A5">
        <w:rPr>
          <w:rFonts w:ascii="Etelka Light Pro" w:eastAsia="Calibri" w:hAnsi="Etelka Light Pro" w:cs="Times New Roman"/>
        </w:rPr>
        <w:t>КонсультантПлюс</w:t>
      </w:r>
      <w:proofErr w:type="spellEnd"/>
      <w:r w:rsidRPr="00FE74A5">
        <w:rPr>
          <w:rFonts w:ascii="Etelka Light Pro" w:eastAsia="Calibri" w:hAnsi="Etelka Light Pro" w:cs="Times New Roman"/>
        </w:rPr>
        <w:t xml:space="preserve"> (спикер – Усов Д.В.)</w:t>
      </w:r>
    </w:p>
    <w:p w:rsidR="00FE74A5" w:rsidRDefault="00FE74A5" w:rsidP="00FE74A5">
      <w:pPr>
        <w:pStyle w:val="a3"/>
      </w:pPr>
      <w:r w:rsidRPr="00FE74A5">
        <w:rPr>
          <w:rFonts w:ascii="Etelka Light Pro" w:eastAsia="Calibri" w:hAnsi="Etelka Light Pro" w:cs="Times New Roman"/>
        </w:rPr>
        <w:br w:type="page"/>
      </w:r>
    </w:p>
    <w:sectPr w:rsidR="00FE74A5" w:rsidSect="003E5F5F">
      <w:pgSz w:w="11906" w:h="16838"/>
      <w:pgMar w:top="426" w:right="566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5570" w:rsidRDefault="000B5570" w:rsidP="0075284E">
      <w:pPr>
        <w:spacing w:after="0" w:line="240" w:lineRule="auto"/>
      </w:pPr>
      <w:r>
        <w:separator/>
      </w:r>
    </w:p>
  </w:endnote>
  <w:endnote w:type="continuationSeparator" w:id="0">
    <w:p w:rsidR="000B5570" w:rsidRDefault="000B5570" w:rsidP="007528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Etelka Text Pro">
    <w:altName w:val="Calibri"/>
    <w:panose1 w:val="00000000000000000000"/>
    <w:charset w:val="00"/>
    <w:family w:val="modern"/>
    <w:notTrueType/>
    <w:pitch w:val="variable"/>
    <w:sig w:usb0="800002AF" w:usb1="5000206A" w:usb2="00000000" w:usb3="00000000" w:csb0="0000009F" w:csb1="00000000"/>
  </w:font>
  <w:font w:name="Etelka Light Pro">
    <w:altName w:val="Calibri"/>
    <w:panose1 w:val="00000000000000000000"/>
    <w:charset w:val="00"/>
    <w:family w:val="modern"/>
    <w:notTrueType/>
    <w:pitch w:val="variable"/>
    <w:sig w:usb0="800002AF" w:usb1="5000206A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5570" w:rsidRDefault="000B5570" w:rsidP="0075284E">
      <w:pPr>
        <w:spacing w:after="0" w:line="240" w:lineRule="auto"/>
      </w:pPr>
      <w:r>
        <w:separator/>
      </w:r>
    </w:p>
  </w:footnote>
  <w:footnote w:type="continuationSeparator" w:id="0">
    <w:p w:rsidR="000B5570" w:rsidRDefault="000B5570" w:rsidP="0075284E">
      <w:pPr>
        <w:spacing w:after="0" w:line="240" w:lineRule="auto"/>
      </w:pPr>
      <w:r>
        <w:continuationSeparator/>
      </w:r>
    </w:p>
  </w:footnote>
  <w:footnote w:id="1">
    <w:p w:rsidR="00FE74A5" w:rsidRPr="0052757A" w:rsidRDefault="00FE74A5" w:rsidP="00FE74A5">
      <w:pPr>
        <w:pStyle w:val="a4"/>
      </w:pPr>
      <w:r>
        <w:rPr>
          <w:rStyle w:val="a7"/>
        </w:rPr>
        <w:footnoteRef/>
      </w:r>
      <w:r>
        <w:t xml:space="preserve"> </w:t>
      </w:r>
      <w:r w:rsidRPr="0052757A">
        <w:rPr>
          <w:rFonts w:ascii="Etelka Light Pro" w:hAnsi="Etelka Light Pro"/>
          <w:i/>
          <w:sz w:val="16"/>
        </w:rPr>
        <w:t>Программа может быть изменена или дополнена в связи с изменениями в действующем законодательстве</w:t>
      </w:r>
      <w:r>
        <w:rPr>
          <w:rFonts w:ascii="Etelka Light Pro" w:hAnsi="Etelka Light Pro"/>
          <w:i/>
          <w:sz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F0778E"/>
    <w:multiLevelType w:val="hybridMultilevel"/>
    <w:tmpl w:val="AA945AAC"/>
    <w:lvl w:ilvl="0" w:tplc="2A20718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76A6337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b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C543B7B"/>
    <w:multiLevelType w:val="hybridMultilevel"/>
    <w:tmpl w:val="2C484A4E"/>
    <w:lvl w:ilvl="0" w:tplc="2A20718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9BF12B4"/>
    <w:multiLevelType w:val="hybridMultilevel"/>
    <w:tmpl w:val="2C484A4E"/>
    <w:lvl w:ilvl="0" w:tplc="2A20718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F5F"/>
    <w:rsid w:val="000B5570"/>
    <w:rsid w:val="001661FC"/>
    <w:rsid w:val="003E5F5F"/>
    <w:rsid w:val="005400E2"/>
    <w:rsid w:val="0075284E"/>
    <w:rsid w:val="00962DB6"/>
    <w:rsid w:val="00FE7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C39C2"/>
  <w15:chartTrackingRefBased/>
  <w15:docId w15:val="{5A7FFED2-C7A0-4872-8027-6DDA8707C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E5F5F"/>
    <w:pPr>
      <w:spacing w:after="0" w:line="240" w:lineRule="auto"/>
    </w:pPr>
  </w:style>
  <w:style w:type="paragraph" w:styleId="a4">
    <w:name w:val="footnote text"/>
    <w:basedOn w:val="a"/>
    <w:link w:val="a5"/>
    <w:uiPriority w:val="99"/>
    <w:semiHidden/>
    <w:unhideWhenUsed/>
    <w:rsid w:val="0075284E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75284E"/>
    <w:rPr>
      <w:sz w:val="20"/>
      <w:szCs w:val="20"/>
    </w:rPr>
  </w:style>
  <w:style w:type="character" w:styleId="a6">
    <w:name w:val="Hyperlink"/>
    <w:uiPriority w:val="99"/>
    <w:unhideWhenUsed/>
    <w:rsid w:val="0075284E"/>
    <w:rPr>
      <w:color w:val="0563C1"/>
      <w:u w:val="single"/>
    </w:rPr>
  </w:style>
  <w:style w:type="character" w:styleId="a7">
    <w:name w:val="footnote reference"/>
    <w:uiPriority w:val="99"/>
    <w:semiHidden/>
    <w:unhideWhenUsed/>
    <w:rsid w:val="0075284E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FE74A5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val="uk-UA"/>
    </w:rPr>
  </w:style>
  <w:style w:type="character" w:customStyle="1" w:styleId="a9">
    <w:name w:val="Верхний колонтитул Знак"/>
    <w:basedOn w:val="a0"/>
    <w:link w:val="a8"/>
    <w:uiPriority w:val="99"/>
    <w:rsid w:val="00FE74A5"/>
    <w:rPr>
      <w:rFonts w:ascii="Calibri" w:eastAsia="Calibri" w:hAnsi="Calibri" w:cs="Times New Roman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703</Words>
  <Characters>4012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Коваленко</dc:creator>
  <cp:keywords/>
  <dc:description/>
  <cp:lastModifiedBy>Марина Коваленко</cp:lastModifiedBy>
  <cp:revision>3</cp:revision>
  <dcterms:created xsi:type="dcterms:W3CDTF">2026-07-27T23:51:00Z</dcterms:created>
  <dcterms:modified xsi:type="dcterms:W3CDTF">2026-07-28T01:59:00Z</dcterms:modified>
</cp:coreProperties>
</file>